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30F5F" w14:textId="77777777" w:rsidR="00A41FA3" w:rsidRPr="00A41FA3" w:rsidRDefault="009B7DA4" w:rsidP="000326C8">
      <w:pPr>
        <w:spacing w:after="0" w:line="240" w:lineRule="auto"/>
        <w:jc w:val="center"/>
        <w:rPr>
          <w:rFonts w:ascii="Arial Narrow" w:eastAsia="Times New Roman" w:hAnsi="Arial Narrow" w:cs="Times New Roman"/>
          <w:sz w:val="22"/>
          <w:szCs w:val="22"/>
        </w:rPr>
      </w:pPr>
      <w:r w:rsidRPr="005A030C">
        <w:rPr>
          <w:rFonts w:ascii="Arial Narrow" w:hAnsi="Arial Narrow"/>
          <w:noProof/>
          <w:sz w:val="22"/>
          <w:szCs w:val="22"/>
        </w:rPr>
        <w:drawing>
          <wp:inline distT="0" distB="0" distL="0" distR="0" wp14:anchorId="69E5B956" wp14:editId="2D03FB26">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59619AF5" w14:textId="77777777" w:rsidR="009B7DA4" w:rsidRPr="005A030C" w:rsidRDefault="009B7DA4" w:rsidP="000326C8">
      <w:pPr>
        <w:spacing w:after="0" w:line="240" w:lineRule="auto"/>
        <w:ind w:right="420"/>
        <w:outlineLvl w:val="0"/>
        <w:rPr>
          <w:rFonts w:ascii="Arial Narrow" w:eastAsia="Times New Roman" w:hAnsi="Arial Narrow" w:cs="Calibri"/>
          <w:bCs/>
          <w:color w:val="3E1B59"/>
          <w:kern w:val="36"/>
          <w:sz w:val="22"/>
          <w:szCs w:val="22"/>
        </w:rPr>
      </w:pPr>
    </w:p>
    <w:p w14:paraId="558610BB" w14:textId="77777777" w:rsidR="00BC20E7" w:rsidRPr="00BC20E7" w:rsidRDefault="00BC20E7" w:rsidP="00BC20E7">
      <w:pPr>
        <w:spacing w:after="0" w:line="240" w:lineRule="auto"/>
        <w:jc w:val="center"/>
        <w:rPr>
          <w:rFonts w:ascii="Arial Narrow" w:eastAsia="Times New Roman" w:hAnsi="Arial Narrow" w:cs="Calibri"/>
          <w:b/>
          <w:bCs/>
          <w:color w:val="7030A0"/>
          <w:kern w:val="36"/>
          <w:sz w:val="22"/>
          <w:szCs w:val="22"/>
        </w:rPr>
      </w:pPr>
      <w:r w:rsidRPr="00BC20E7">
        <w:rPr>
          <w:rFonts w:ascii="Arial Narrow" w:eastAsia="Times New Roman" w:hAnsi="Arial Narrow" w:cs="Calibri"/>
          <w:b/>
          <w:bCs/>
          <w:color w:val="7030A0"/>
          <w:kern w:val="36"/>
          <w:sz w:val="22"/>
          <w:szCs w:val="22"/>
        </w:rPr>
        <w:t>College of Social Sciences</w:t>
      </w:r>
    </w:p>
    <w:p w14:paraId="133CC342" w14:textId="77777777" w:rsidR="00BC20E7" w:rsidRPr="00BC20E7" w:rsidRDefault="00BC20E7" w:rsidP="00BC20E7">
      <w:pPr>
        <w:spacing w:after="0" w:line="240" w:lineRule="auto"/>
        <w:jc w:val="center"/>
        <w:rPr>
          <w:rFonts w:ascii="Arial Narrow" w:eastAsia="Times New Roman" w:hAnsi="Arial Narrow" w:cs="Calibri"/>
          <w:b/>
          <w:bCs/>
          <w:color w:val="7030A0"/>
          <w:kern w:val="36"/>
          <w:sz w:val="22"/>
          <w:szCs w:val="22"/>
        </w:rPr>
      </w:pPr>
      <w:r w:rsidRPr="00BC20E7">
        <w:rPr>
          <w:rFonts w:ascii="Arial Narrow" w:eastAsia="Times New Roman" w:hAnsi="Arial Narrow" w:cs="Calibri"/>
          <w:b/>
          <w:bCs/>
          <w:color w:val="7030A0"/>
          <w:kern w:val="36"/>
          <w:sz w:val="22"/>
          <w:szCs w:val="22"/>
        </w:rPr>
        <w:t>Department of Economics</w:t>
      </w:r>
    </w:p>
    <w:p w14:paraId="04100AFD" w14:textId="7D1452A7" w:rsidR="00BC20E7" w:rsidRDefault="00BC20E7" w:rsidP="0035001F">
      <w:pPr>
        <w:spacing w:after="0" w:line="240" w:lineRule="auto"/>
        <w:jc w:val="center"/>
        <w:rPr>
          <w:rFonts w:ascii="Arial Narrow" w:eastAsia="Times New Roman" w:hAnsi="Arial Narrow" w:cs="Calibri"/>
          <w:bCs/>
          <w:color w:val="000000"/>
          <w:sz w:val="22"/>
          <w:szCs w:val="22"/>
        </w:rPr>
      </w:pPr>
      <w:r w:rsidRPr="00BC20E7">
        <w:rPr>
          <w:rFonts w:ascii="Arial Narrow" w:eastAsia="Times New Roman" w:hAnsi="Arial Narrow" w:cs="Calibri"/>
          <w:b/>
          <w:bCs/>
          <w:color w:val="000000"/>
          <w:sz w:val="22"/>
          <w:szCs w:val="22"/>
          <w:lang w:val="en-GB"/>
        </w:rPr>
        <w:t>ECN 3184:  Econometric Methods</w:t>
      </w:r>
    </w:p>
    <w:p w14:paraId="7D4CE2A8" w14:textId="50BFA57E" w:rsidR="00BC20E7" w:rsidRPr="00BC20E7" w:rsidRDefault="00BC20E7" w:rsidP="00BC20E7">
      <w:pPr>
        <w:spacing w:after="0" w:line="240" w:lineRule="auto"/>
        <w:ind w:right="420"/>
        <w:jc w:val="center"/>
        <w:outlineLvl w:val="0"/>
        <w:rPr>
          <w:rFonts w:ascii="Arial Narrow" w:eastAsia="Times New Roman" w:hAnsi="Arial Narrow" w:cs="Calibri"/>
          <w:bCs/>
          <w:color w:val="000000"/>
          <w:sz w:val="22"/>
          <w:szCs w:val="22"/>
        </w:rPr>
      </w:pPr>
      <w:r w:rsidRPr="00BC20E7">
        <w:rPr>
          <w:rFonts w:ascii="Arial Narrow" w:eastAsia="Times New Roman" w:hAnsi="Arial Narrow" w:cs="Calibri"/>
          <w:bCs/>
          <w:color w:val="000000"/>
          <w:sz w:val="22"/>
          <w:szCs w:val="22"/>
        </w:rPr>
        <w:t xml:space="preserve">Term: </w:t>
      </w:r>
      <w:r w:rsidR="001B00B7">
        <w:rPr>
          <w:rFonts w:ascii="Arial Narrow" w:eastAsia="Times New Roman" w:hAnsi="Arial Narrow" w:cs="Calibri"/>
          <w:bCs/>
          <w:iCs/>
          <w:color w:val="000000"/>
          <w:sz w:val="22"/>
          <w:szCs w:val="22"/>
        </w:rPr>
        <w:t>Fall2025/2025-2026</w:t>
      </w:r>
    </w:p>
    <w:p w14:paraId="192BADCB" w14:textId="77777777" w:rsidR="00A41FA3" w:rsidRPr="00A41FA3" w:rsidRDefault="00A41FA3" w:rsidP="0035001F">
      <w:pPr>
        <w:spacing w:after="0" w:line="240" w:lineRule="auto"/>
        <w:ind w:right="420"/>
        <w:jc w:val="center"/>
        <w:outlineLvl w:val="0"/>
        <w:rPr>
          <w:rFonts w:ascii="Arial Narrow" w:eastAsia="Times New Roman" w:hAnsi="Arial Narrow" w:cs="Times New Roman"/>
          <w:b/>
          <w:bCs/>
          <w:color w:val="3E1B59"/>
          <w:kern w:val="36"/>
          <w:sz w:val="22"/>
          <w:szCs w:val="22"/>
        </w:rPr>
      </w:pPr>
    </w:p>
    <w:p w14:paraId="75D62EF2" w14:textId="77777777" w:rsidR="00610787" w:rsidRDefault="00610787" w:rsidP="000326C8">
      <w:pPr>
        <w:spacing w:after="0" w:line="240" w:lineRule="auto"/>
        <w:rPr>
          <w:rFonts w:ascii="Arial Narrow" w:eastAsia="Times New Roman" w:hAnsi="Arial Narrow" w:cs="Calibri"/>
          <w:bCs/>
          <w:color w:val="000000"/>
          <w:sz w:val="22"/>
          <w:szCs w:val="22"/>
        </w:rPr>
      </w:pPr>
    </w:p>
    <w:p w14:paraId="39377C15"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Instructor:</w:t>
      </w:r>
      <w:r w:rsidRPr="00D70E2B">
        <w:rPr>
          <w:rFonts w:ascii="Arial Narrow" w:eastAsia="Times New Roman" w:hAnsi="Arial Narrow" w:cs="Calibri"/>
          <w:bCs/>
          <w:color w:val="000000"/>
          <w:sz w:val="22"/>
          <w:szCs w:val="22"/>
          <w:lang w:val="en-GB"/>
        </w:rPr>
        <w:t xml:space="preserve"> Alma Kudebayeva PhD</w:t>
      </w:r>
      <w:r w:rsidRPr="00D70E2B">
        <w:rPr>
          <w:rFonts w:ascii="Arial Narrow" w:eastAsia="Times New Roman" w:hAnsi="Arial Narrow" w:cs="Calibri"/>
          <w:bCs/>
          <w:color w:val="000000"/>
          <w:sz w:val="22"/>
          <w:szCs w:val="22"/>
        </w:rPr>
        <w:t xml:space="preserve">  </w:t>
      </w:r>
    </w:p>
    <w:p w14:paraId="20A0112A"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 xml:space="preserve">Office Phone: </w:t>
      </w:r>
      <w:r w:rsidRPr="00D70E2B">
        <w:rPr>
          <w:rFonts w:ascii="Arial Narrow" w:eastAsia="Times New Roman" w:hAnsi="Arial Narrow" w:cs="Calibri"/>
          <w:bCs/>
          <w:color w:val="000000"/>
          <w:sz w:val="22"/>
          <w:szCs w:val="22"/>
          <w:lang w:val="en-GB"/>
        </w:rPr>
        <w:t>7727-2704263 [</w:t>
      </w:r>
      <w:proofErr w:type="spellStart"/>
      <w:r w:rsidRPr="00D70E2B">
        <w:rPr>
          <w:rFonts w:ascii="Arial Narrow" w:eastAsia="Times New Roman" w:hAnsi="Arial Narrow" w:cs="Calibri"/>
          <w:bCs/>
          <w:color w:val="000000"/>
          <w:sz w:val="22"/>
          <w:szCs w:val="22"/>
          <w:lang w:val="en-GB"/>
        </w:rPr>
        <w:t>ext</w:t>
      </w:r>
      <w:proofErr w:type="spellEnd"/>
      <w:r w:rsidRPr="00D70E2B">
        <w:rPr>
          <w:rFonts w:ascii="Arial Narrow" w:eastAsia="Times New Roman" w:hAnsi="Arial Narrow" w:cs="Calibri"/>
          <w:bCs/>
          <w:color w:val="000000"/>
          <w:sz w:val="22"/>
          <w:szCs w:val="22"/>
          <w:lang w:val="en-GB"/>
        </w:rPr>
        <w:t xml:space="preserve"> 3046]</w:t>
      </w:r>
    </w:p>
    <w:p w14:paraId="37BF4270"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Email: almak@kimep.kz</w:t>
      </w:r>
    </w:p>
    <w:p w14:paraId="3F6495C9" w14:textId="77777777" w:rsidR="00D70E2B" w:rsidRPr="00D70E2B" w:rsidRDefault="00D70E2B" w:rsidP="00D70E2B">
      <w:pPr>
        <w:spacing w:after="0" w:line="240" w:lineRule="auto"/>
        <w:rPr>
          <w:rFonts w:ascii="Arial Narrow" w:eastAsia="Times New Roman" w:hAnsi="Arial Narrow" w:cs="Calibri"/>
          <w:bCs/>
          <w:color w:val="000000"/>
          <w:sz w:val="22"/>
          <w:szCs w:val="22"/>
          <w:lang w:val="en-GB"/>
        </w:rPr>
      </w:pPr>
      <w:r w:rsidRPr="00D70E2B">
        <w:rPr>
          <w:rFonts w:ascii="Arial Narrow" w:eastAsia="Times New Roman" w:hAnsi="Arial Narrow" w:cs="Calibri"/>
          <w:bCs/>
          <w:color w:val="000000"/>
          <w:sz w:val="22"/>
          <w:szCs w:val="22"/>
        </w:rPr>
        <w:t>Zoom:  https://zoom.us/j/96751801360</w:t>
      </w:r>
    </w:p>
    <w:p w14:paraId="10D3045B" w14:textId="15567C4E" w:rsid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 xml:space="preserve">Office </w:t>
      </w:r>
      <w:r w:rsidR="0057149E">
        <w:rPr>
          <w:rFonts w:ascii="Arial Narrow" w:eastAsia="Times New Roman" w:hAnsi="Arial Narrow" w:cs="Calibri"/>
          <w:bCs/>
          <w:color w:val="000000"/>
          <w:sz w:val="22"/>
          <w:szCs w:val="22"/>
        </w:rPr>
        <w:t>Hours: T-</w:t>
      </w:r>
      <w:proofErr w:type="spellStart"/>
      <w:r w:rsidR="0057149E">
        <w:rPr>
          <w:rFonts w:ascii="Arial Narrow" w:eastAsia="Times New Roman" w:hAnsi="Arial Narrow" w:cs="Calibri"/>
          <w:bCs/>
          <w:color w:val="000000"/>
          <w:sz w:val="22"/>
          <w:szCs w:val="22"/>
        </w:rPr>
        <w:t>Th</w:t>
      </w:r>
      <w:proofErr w:type="spellEnd"/>
      <w:r w:rsidR="0057149E">
        <w:rPr>
          <w:rFonts w:ascii="Arial Narrow" w:eastAsia="Times New Roman" w:hAnsi="Arial Narrow" w:cs="Calibri"/>
          <w:bCs/>
          <w:color w:val="000000"/>
          <w:sz w:val="22"/>
          <w:szCs w:val="22"/>
        </w:rPr>
        <w:t xml:space="preserve"> 16</w:t>
      </w:r>
      <w:r w:rsidR="00DD4940">
        <w:rPr>
          <w:rFonts w:ascii="Arial Narrow" w:eastAsia="Times New Roman" w:hAnsi="Arial Narrow" w:cs="Calibri"/>
          <w:bCs/>
          <w:color w:val="000000"/>
          <w:sz w:val="22"/>
          <w:szCs w:val="22"/>
        </w:rPr>
        <w:t>:</w:t>
      </w:r>
      <w:r w:rsidR="0057149E">
        <w:rPr>
          <w:rFonts w:ascii="Arial Narrow" w:eastAsia="Times New Roman" w:hAnsi="Arial Narrow" w:cs="Calibri"/>
          <w:bCs/>
          <w:color w:val="000000"/>
          <w:sz w:val="22"/>
          <w:szCs w:val="22"/>
        </w:rPr>
        <w:t>00</w:t>
      </w:r>
      <w:r w:rsidR="00DD4940">
        <w:rPr>
          <w:rFonts w:ascii="Arial Narrow" w:eastAsia="Times New Roman" w:hAnsi="Arial Narrow" w:cs="Calibri"/>
          <w:bCs/>
          <w:color w:val="000000"/>
          <w:sz w:val="22"/>
          <w:szCs w:val="22"/>
        </w:rPr>
        <w:t>-19.00</w:t>
      </w:r>
      <w:bookmarkStart w:id="0" w:name="_GoBack"/>
      <w:bookmarkEnd w:id="0"/>
      <w:r w:rsidRPr="00D70E2B">
        <w:rPr>
          <w:rFonts w:ascii="Arial Narrow" w:eastAsia="Times New Roman" w:hAnsi="Arial Narrow" w:cs="Calibri"/>
          <w:bCs/>
          <w:color w:val="000000"/>
          <w:sz w:val="22"/>
          <w:szCs w:val="22"/>
        </w:rPr>
        <w:t xml:space="preserve">, </w:t>
      </w:r>
      <w:proofErr w:type="spellStart"/>
      <w:r w:rsidRPr="00D70E2B">
        <w:rPr>
          <w:rFonts w:ascii="Arial Narrow" w:eastAsia="Times New Roman" w:hAnsi="Arial Narrow" w:cs="Calibri"/>
          <w:bCs/>
          <w:color w:val="000000"/>
          <w:sz w:val="22"/>
          <w:szCs w:val="22"/>
        </w:rPr>
        <w:t>Valikhanov</w:t>
      </w:r>
      <w:proofErr w:type="spellEnd"/>
      <w:r w:rsidRPr="00D70E2B">
        <w:rPr>
          <w:rFonts w:ascii="Arial Narrow" w:eastAsia="Times New Roman" w:hAnsi="Arial Narrow" w:cs="Calibri"/>
          <w:bCs/>
          <w:color w:val="000000"/>
          <w:sz w:val="22"/>
          <w:szCs w:val="22"/>
        </w:rPr>
        <w:t xml:space="preserve"> bld. #211 or by Zoom  </w:t>
      </w:r>
    </w:p>
    <w:p w14:paraId="662C507F" w14:textId="77777777" w:rsidR="00D70E2B" w:rsidRPr="00D70E2B" w:rsidRDefault="00D70E2B" w:rsidP="00D70E2B">
      <w:pPr>
        <w:spacing w:after="0" w:line="240" w:lineRule="auto"/>
        <w:rPr>
          <w:rFonts w:ascii="Arial Narrow" w:eastAsia="Times New Roman" w:hAnsi="Arial Narrow" w:cs="Calibri"/>
          <w:bCs/>
          <w:color w:val="000000"/>
          <w:sz w:val="22"/>
          <w:szCs w:val="22"/>
        </w:rPr>
      </w:pPr>
    </w:p>
    <w:p w14:paraId="0A5AE3B7" w14:textId="77777777"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Credits</w:t>
      </w:r>
      <w:proofErr w:type="gramStart"/>
      <w:r w:rsidRPr="00D70E2B">
        <w:rPr>
          <w:rFonts w:ascii="Arial Narrow" w:eastAsia="Times New Roman" w:hAnsi="Arial Narrow" w:cs="Calibri"/>
          <w:bCs/>
          <w:color w:val="000000"/>
          <w:sz w:val="22"/>
          <w:szCs w:val="22"/>
        </w:rPr>
        <w:t>: :</w:t>
      </w:r>
      <w:proofErr w:type="gramEnd"/>
      <w:r w:rsidRPr="00D70E2B">
        <w:rPr>
          <w:rFonts w:ascii="Arial Narrow" w:eastAsia="Times New Roman" w:hAnsi="Arial Narrow" w:cs="Calibri"/>
          <w:bCs/>
          <w:color w:val="000000"/>
          <w:sz w:val="22"/>
          <w:szCs w:val="22"/>
        </w:rPr>
        <w:t xml:space="preserve"> 3 credits /5 ECTS credits</w:t>
      </w:r>
    </w:p>
    <w:p w14:paraId="5BDE8FFD" w14:textId="2A6583F7"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Prerequisites: ECN2103, ECN2102 &amp; ECN2083</w:t>
      </w:r>
    </w:p>
    <w:p w14:paraId="0446B2B5" w14:textId="77777777"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Course Dates: Tuesday, Thursday</w:t>
      </w:r>
    </w:p>
    <w:p w14:paraId="27427C68" w14:textId="4D519F39"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 xml:space="preserve">Course Times: </w:t>
      </w:r>
      <w:r>
        <w:rPr>
          <w:rFonts w:ascii="Arial Narrow" w:eastAsia="Times New Roman" w:hAnsi="Arial Narrow" w:cs="Calibri"/>
          <w:bCs/>
          <w:color w:val="000000"/>
          <w:sz w:val="22"/>
          <w:szCs w:val="22"/>
        </w:rPr>
        <w:t>14:30-15</w:t>
      </w:r>
      <w:r w:rsidRPr="00D70E2B">
        <w:rPr>
          <w:rFonts w:ascii="Arial Narrow" w:eastAsia="Times New Roman" w:hAnsi="Arial Narrow" w:cs="Calibri"/>
          <w:bCs/>
          <w:color w:val="000000"/>
          <w:sz w:val="22"/>
          <w:szCs w:val="22"/>
        </w:rPr>
        <w:t>:45</w:t>
      </w:r>
    </w:p>
    <w:p w14:paraId="3CAB7387" w14:textId="544C4FDB" w:rsidR="00D70E2B" w:rsidRPr="00D70E2B" w:rsidRDefault="00D70E2B" w:rsidP="00D70E2B">
      <w:pPr>
        <w:spacing w:after="0" w:line="240" w:lineRule="auto"/>
        <w:rPr>
          <w:rFonts w:ascii="Arial Narrow" w:eastAsia="Times New Roman" w:hAnsi="Arial Narrow" w:cs="Calibri"/>
          <w:bCs/>
          <w:color w:val="000000"/>
          <w:sz w:val="22"/>
          <w:szCs w:val="22"/>
        </w:rPr>
      </w:pPr>
      <w:r w:rsidRPr="00D70E2B">
        <w:rPr>
          <w:rFonts w:ascii="Arial Narrow" w:eastAsia="Times New Roman" w:hAnsi="Arial Narrow" w:cs="Calibri"/>
          <w:bCs/>
          <w:color w:val="000000"/>
          <w:sz w:val="22"/>
          <w:szCs w:val="22"/>
        </w:rPr>
        <w:t xml:space="preserve">Classroom: </w:t>
      </w:r>
      <w:r>
        <w:rPr>
          <w:rFonts w:ascii="Arial Narrow" w:eastAsia="Times New Roman" w:hAnsi="Arial Narrow" w:cs="Calibri"/>
          <w:bCs/>
          <w:color w:val="000000"/>
          <w:sz w:val="22"/>
          <w:szCs w:val="22"/>
        </w:rPr>
        <w:t>#308</w:t>
      </w:r>
      <w:r w:rsidRPr="00D70E2B">
        <w:rPr>
          <w:rFonts w:ascii="Arial Narrow" w:eastAsia="Times New Roman" w:hAnsi="Arial Narrow" w:cs="Calibri"/>
          <w:bCs/>
          <w:color w:val="000000"/>
          <w:sz w:val="22"/>
          <w:szCs w:val="22"/>
        </w:rPr>
        <w:t xml:space="preserve"> </w:t>
      </w:r>
      <w:proofErr w:type="spellStart"/>
      <w:r w:rsidRPr="00D70E2B">
        <w:rPr>
          <w:rFonts w:ascii="Arial Narrow" w:eastAsia="Times New Roman" w:hAnsi="Arial Narrow" w:cs="Calibri"/>
          <w:bCs/>
          <w:color w:val="000000"/>
          <w:sz w:val="22"/>
          <w:szCs w:val="22"/>
        </w:rPr>
        <w:t>Valikhanov</w:t>
      </w:r>
      <w:proofErr w:type="spellEnd"/>
      <w:r w:rsidRPr="00D70E2B">
        <w:rPr>
          <w:rFonts w:ascii="Arial Narrow" w:eastAsia="Times New Roman" w:hAnsi="Arial Narrow" w:cs="Calibri"/>
          <w:bCs/>
          <w:color w:val="000000"/>
          <w:sz w:val="22"/>
          <w:szCs w:val="22"/>
        </w:rPr>
        <w:t xml:space="preserve"> bld. </w:t>
      </w:r>
    </w:p>
    <w:p w14:paraId="3CC9C7F1" w14:textId="77777777" w:rsidR="000326C8" w:rsidRPr="00A41FA3" w:rsidRDefault="000326C8" w:rsidP="000326C8">
      <w:pPr>
        <w:spacing w:after="0" w:line="240" w:lineRule="auto"/>
        <w:rPr>
          <w:rFonts w:ascii="Arial Narrow" w:eastAsia="Times New Roman" w:hAnsi="Arial Narrow" w:cs="Times New Roman"/>
          <w:sz w:val="22"/>
          <w:szCs w:val="22"/>
        </w:rPr>
      </w:pPr>
    </w:p>
    <w:p w14:paraId="24084996" w14:textId="77777777" w:rsidR="00A41FA3" w:rsidRPr="00A41FA3" w:rsidRDefault="00A41FA3" w:rsidP="000326C8">
      <w:pPr>
        <w:spacing w:after="0" w:line="240" w:lineRule="auto"/>
        <w:ind w:right="420"/>
        <w:outlineLvl w:val="1"/>
        <w:rPr>
          <w:rFonts w:ascii="Arial Narrow" w:eastAsia="Times New Roman" w:hAnsi="Arial Narrow" w:cs="Times New Roman"/>
          <w:b/>
          <w:bCs/>
          <w:color w:val="7030A0"/>
          <w:sz w:val="22"/>
          <w:szCs w:val="22"/>
        </w:rPr>
      </w:pPr>
      <w:r w:rsidRPr="00A41FA3">
        <w:rPr>
          <w:rFonts w:ascii="Arial Narrow" w:eastAsia="Times New Roman" w:hAnsi="Arial Narrow" w:cs="Calibri"/>
          <w:b/>
          <w:bCs/>
          <w:color w:val="7030A0"/>
          <w:sz w:val="22"/>
          <w:szCs w:val="22"/>
        </w:rPr>
        <w:t>Course Description</w:t>
      </w:r>
    </w:p>
    <w:p w14:paraId="446858EA" w14:textId="77777777" w:rsidR="00D70E2B" w:rsidRDefault="00D70E2B" w:rsidP="00D70E2B">
      <w:pPr>
        <w:spacing w:after="0" w:line="240" w:lineRule="auto"/>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The development of an econometric model is an integral part of econometric analysis. The objective of this course is to cover the theory and practical problems of the classical linear regression models and their complications such as endogeneity. The course covers nonlinear models in the application of economics and business. Topics cover a review of econometric models and diagnostics. This is followed by a detail discussion of estimations and hypothesis tests of the problems arising from the cross section regression models with spherical, non-spherical disturbances and others. During the course, students are expected to undertake project by utilizing both theoretical and analytical tools of econometric models.</w:t>
      </w:r>
    </w:p>
    <w:p w14:paraId="156EC6DD" w14:textId="77777777" w:rsidR="00D70E2B" w:rsidRDefault="00D70E2B" w:rsidP="00D70E2B">
      <w:pPr>
        <w:spacing w:after="0" w:line="240" w:lineRule="auto"/>
        <w:rPr>
          <w:rFonts w:ascii="Arial Narrow" w:eastAsia="Times New Roman" w:hAnsi="Arial Narrow" w:cs="Calibri"/>
          <w:color w:val="000000" w:themeColor="text1"/>
          <w:sz w:val="22"/>
          <w:szCs w:val="22"/>
          <w:lang w:val="en-GB"/>
        </w:rPr>
      </w:pPr>
    </w:p>
    <w:p w14:paraId="1CF6D948" w14:textId="77777777" w:rsidR="00D70E2B" w:rsidRPr="00D70E2B" w:rsidRDefault="00D70E2B" w:rsidP="00D70E2B">
      <w:pPr>
        <w:spacing w:after="0" w:line="240" w:lineRule="auto"/>
        <w:rPr>
          <w:rFonts w:ascii="Arial Narrow" w:eastAsia="Times New Roman" w:hAnsi="Arial Narrow" w:cs="Calibri"/>
          <w:b/>
          <w:bCs/>
          <w:color w:val="7030A0"/>
          <w:sz w:val="22"/>
          <w:szCs w:val="22"/>
        </w:rPr>
      </w:pPr>
      <w:r w:rsidRPr="00D70E2B">
        <w:rPr>
          <w:rFonts w:ascii="Arial Narrow" w:eastAsia="Times New Roman" w:hAnsi="Arial Narrow" w:cs="Calibri"/>
          <w:b/>
          <w:bCs/>
          <w:color w:val="7030A0"/>
          <w:sz w:val="22"/>
          <w:szCs w:val="22"/>
        </w:rPr>
        <w:t>Learning objectives</w:t>
      </w:r>
    </w:p>
    <w:p w14:paraId="44FA6FEE"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p>
    <w:p w14:paraId="56A4CFF5"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 xml:space="preserve">The main of objective of the course to develop analytical, statistical skills to </w:t>
      </w:r>
      <w:proofErr w:type="spellStart"/>
      <w:r w:rsidRPr="00D70E2B">
        <w:rPr>
          <w:rFonts w:ascii="Arial Narrow" w:eastAsia="Times New Roman" w:hAnsi="Arial Narrow" w:cs="Calibri"/>
          <w:color w:val="000000" w:themeColor="text1"/>
          <w:sz w:val="22"/>
          <w:szCs w:val="22"/>
        </w:rPr>
        <w:t>analyse</w:t>
      </w:r>
      <w:proofErr w:type="spellEnd"/>
      <w:r w:rsidRPr="00D70E2B">
        <w:rPr>
          <w:rFonts w:ascii="Arial Narrow" w:eastAsia="Times New Roman" w:hAnsi="Arial Narrow" w:cs="Calibri"/>
          <w:color w:val="000000" w:themeColor="text1"/>
          <w:sz w:val="22"/>
          <w:szCs w:val="22"/>
        </w:rPr>
        <w:t xml:space="preserve"> data and construct econometric models for the real economic world.</w:t>
      </w:r>
    </w:p>
    <w:p w14:paraId="0BCAC352"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To make conclusions based on the estimation outputs of the regression models.</w:t>
      </w:r>
    </w:p>
    <w:p w14:paraId="55CFB8F1" w14:textId="77777777" w:rsidR="00D70E2B" w:rsidRPr="00D70E2B" w:rsidRDefault="00D70E2B" w:rsidP="00D70E2B">
      <w:pPr>
        <w:spacing w:after="0" w:line="240" w:lineRule="auto"/>
        <w:rPr>
          <w:rFonts w:ascii="Arial Narrow" w:eastAsia="Times New Roman" w:hAnsi="Arial Narrow" w:cs="Calibri"/>
          <w:color w:val="000000" w:themeColor="text1"/>
          <w:sz w:val="22"/>
          <w:szCs w:val="22"/>
        </w:rPr>
      </w:pPr>
    </w:p>
    <w:p w14:paraId="105836E5" w14:textId="77777777" w:rsidR="000326C8" w:rsidRPr="00D70E2B" w:rsidRDefault="000326C8" w:rsidP="000326C8">
      <w:pPr>
        <w:spacing w:after="0" w:line="240" w:lineRule="auto"/>
        <w:rPr>
          <w:rFonts w:ascii="Arial Narrow" w:eastAsia="Times New Roman" w:hAnsi="Arial Narrow" w:cs="Times New Roman"/>
          <w:sz w:val="22"/>
          <w:szCs w:val="22"/>
          <w:lang w:val="en-GB"/>
        </w:rPr>
      </w:pPr>
    </w:p>
    <w:p w14:paraId="233EBB19" w14:textId="77777777" w:rsidR="00A41FA3" w:rsidRPr="00A41FA3" w:rsidRDefault="009B7DA4" w:rsidP="000326C8">
      <w:pPr>
        <w:spacing w:after="0" w:line="240" w:lineRule="auto"/>
        <w:ind w:right="420"/>
        <w:outlineLvl w:val="1"/>
        <w:rPr>
          <w:rFonts w:ascii="Arial Narrow" w:eastAsia="Times New Roman" w:hAnsi="Arial Narrow" w:cs="Times New Roman"/>
          <w:b/>
          <w:bCs/>
          <w:color w:val="7030A0"/>
          <w:sz w:val="22"/>
          <w:szCs w:val="22"/>
        </w:rPr>
      </w:pPr>
      <w:r w:rsidRPr="0035001F">
        <w:rPr>
          <w:rFonts w:ascii="Arial Narrow" w:eastAsia="Times New Roman" w:hAnsi="Arial Narrow" w:cs="Calibri"/>
          <w:b/>
          <w:bCs/>
          <w:color w:val="7030A0"/>
          <w:sz w:val="22"/>
          <w:szCs w:val="22"/>
        </w:rPr>
        <w:t xml:space="preserve">Intended </w:t>
      </w:r>
      <w:r w:rsidR="00A41FA3" w:rsidRPr="00A41FA3">
        <w:rPr>
          <w:rFonts w:ascii="Arial Narrow" w:eastAsia="Times New Roman" w:hAnsi="Arial Narrow" w:cs="Calibri"/>
          <w:b/>
          <w:bCs/>
          <w:color w:val="7030A0"/>
          <w:sz w:val="22"/>
          <w:szCs w:val="22"/>
        </w:rPr>
        <w:t>Learning Outcomes </w:t>
      </w:r>
    </w:p>
    <w:p w14:paraId="389C61A2" w14:textId="77777777" w:rsidR="00A41FA3" w:rsidRPr="00D70E2B" w:rsidRDefault="00A41FA3" w:rsidP="000326C8">
      <w:pPr>
        <w:spacing w:after="0" w:line="240" w:lineRule="auto"/>
        <w:rPr>
          <w:rFonts w:ascii="Arial Narrow" w:eastAsia="Times New Roman" w:hAnsi="Arial Narrow" w:cs="Times New Roman"/>
          <w:color w:val="000000" w:themeColor="text1"/>
          <w:sz w:val="22"/>
          <w:szCs w:val="22"/>
        </w:rPr>
      </w:pPr>
      <w:r w:rsidRPr="00D70E2B">
        <w:rPr>
          <w:rFonts w:ascii="Arial Narrow" w:eastAsia="Times New Roman" w:hAnsi="Arial Narrow" w:cs="Calibri"/>
          <w:color w:val="000000" w:themeColor="text1"/>
          <w:sz w:val="22"/>
          <w:szCs w:val="22"/>
        </w:rPr>
        <w:t>After successfully completing this course you will be able to:</w:t>
      </w:r>
    </w:p>
    <w:p w14:paraId="7A858A94" w14:textId="412DA5E6"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 xml:space="preserve">Understand Econometric Methods and Tools </w:t>
      </w:r>
    </w:p>
    <w:p w14:paraId="12FCB2B0" w14:textId="26584DDA"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Formulate Simple linear Regression their estimate, inferential problems and </w:t>
      </w:r>
      <w:proofErr w:type="spellStart"/>
      <w:r w:rsidRPr="00D70E2B">
        <w:rPr>
          <w:rFonts w:ascii="Arial Narrow" w:eastAsia="Times New Roman" w:hAnsi="Arial Narrow" w:cs="Calibri"/>
          <w:color w:val="000000" w:themeColor="text1"/>
          <w:sz w:val="22"/>
          <w:szCs w:val="22"/>
          <w:lang w:val="en-GB"/>
        </w:rPr>
        <w:t>analyze</w:t>
      </w:r>
      <w:proofErr w:type="spellEnd"/>
      <w:r w:rsidRPr="00D70E2B">
        <w:rPr>
          <w:rFonts w:ascii="Arial Narrow" w:eastAsia="Times New Roman" w:hAnsi="Arial Narrow" w:cs="Calibri"/>
          <w:color w:val="000000" w:themeColor="text1"/>
          <w:sz w:val="22"/>
          <w:szCs w:val="22"/>
          <w:lang w:val="en-GB"/>
        </w:rPr>
        <w:t xml:space="preserve"> those; </w:t>
      </w:r>
      <w:bookmarkStart w:id="1" w:name="page2"/>
      <w:bookmarkEnd w:id="1"/>
    </w:p>
    <w:p w14:paraId="0A62A3A6" w14:textId="3C8F10BD"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Formulate Multiple linear Regression models, their estimate, inferential problems and </w:t>
      </w:r>
      <w:proofErr w:type="spellStart"/>
      <w:r w:rsidRPr="00D70E2B">
        <w:rPr>
          <w:rFonts w:ascii="Arial Narrow" w:eastAsia="Times New Roman" w:hAnsi="Arial Narrow" w:cs="Calibri"/>
          <w:color w:val="000000" w:themeColor="text1"/>
          <w:sz w:val="22"/>
          <w:szCs w:val="22"/>
          <w:lang w:val="en-GB"/>
        </w:rPr>
        <w:t>analyze</w:t>
      </w:r>
      <w:proofErr w:type="spellEnd"/>
      <w:r w:rsidRPr="00D70E2B">
        <w:rPr>
          <w:rFonts w:ascii="Arial Narrow" w:eastAsia="Times New Roman" w:hAnsi="Arial Narrow" w:cs="Calibri"/>
          <w:color w:val="000000" w:themeColor="text1"/>
          <w:sz w:val="22"/>
          <w:szCs w:val="22"/>
          <w:lang w:val="en-GB"/>
        </w:rPr>
        <w:t xml:space="preserve"> those; </w:t>
      </w:r>
    </w:p>
    <w:p w14:paraId="247D1489" w14:textId="1411FB1D"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Multicollinearity Problems and remedial Measures; </w:t>
      </w:r>
    </w:p>
    <w:p w14:paraId="502B16D1" w14:textId="7926E4F0"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Heteroscedasticity Problems and their remedial Measures; </w:t>
      </w:r>
    </w:p>
    <w:p w14:paraId="322EA6F2" w14:textId="2C913A9E"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Autocorrelation Problems and their remedial Measures; </w:t>
      </w:r>
    </w:p>
    <w:p w14:paraId="7874D1A9" w14:textId="7B01195C"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 xml:space="preserve">Make Familiarity with the Model Specifications, diagnostic tests and interpret the results for different related econometric models; </w:t>
      </w:r>
    </w:p>
    <w:p w14:paraId="349C3702" w14:textId="77777777" w:rsidR="00D70E2B" w:rsidRPr="00D70E2B" w:rsidRDefault="00D70E2B" w:rsidP="00D70E2B">
      <w:pPr>
        <w:numPr>
          <w:ilvl w:val="0"/>
          <w:numId w:val="22"/>
        </w:numPr>
        <w:spacing w:after="0" w:line="240" w:lineRule="auto"/>
        <w:ind w:right="418"/>
        <w:outlineLvl w:val="1"/>
        <w:rPr>
          <w:rFonts w:ascii="Arial Narrow" w:eastAsia="Times New Roman" w:hAnsi="Arial Narrow" w:cs="Calibri"/>
          <w:color w:val="000000" w:themeColor="text1"/>
          <w:sz w:val="22"/>
          <w:szCs w:val="22"/>
          <w:lang w:val="en-GB"/>
        </w:rPr>
      </w:pPr>
      <w:r w:rsidRPr="00D70E2B">
        <w:rPr>
          <w:rFonts w:ascii="Arial Narrow" w:eastAsia="Times New Roman" w:hAnsi="Arial Narrow" w:cs="Calibri"/>
          <w:color w:val="000000" w:themeColor="text1"/>
          <w:sz w:val="22"/>
          <w:szCs w:val="22"/>
          <w:lang w:val="en-GB"/>
        </w:rPr>
        <w:t>Application of Econometric Theories and Methods with Real World Data by Using Stata software</w:t>
      </w:r>
    </w:p>
    <w:p w14:paraId="67F70FE1" w14:textId="77777777" w:rsidR="00D70E2B" w:rsidRPr="00D70E2B" w:rsidRDefault="00D70E2B" w:rsidP="00D70E2B">
      <w:pPr>
        <w:spacing w:after="0" w:line="240" w:lineRule="auto"/>
        <w:ind w:right="418"/>
        <w:outlineLvl w:val="1"/>
        <w:rPr>
          <w:rFonts w:ascii="Arial Narrow" w:eastAsia="Times New Roman" w:hAnsi="Arial Narrow" w:cs="Calibri"/>
          <w:color w:val="000000" w:themeColor="text1"/>
          <w:sz w:val="22"/>
          <w:szCs w:val="22"/>
          <w:lang w:val="en-GB"/>
        </w:rPr>
      </w:pPr>
    </w:p>
    <w:p w14:paraId="045F8D4D" w14:textId="77777777" w:rsidR="00A41FA3" w:rsidRPr="00A41FA3" w:rsidRDefault="00A41FA3" w:rsidP="000326C8">
      <w:pPr>
        <w:spacing w:after="0" w:line="240" w:lineRule="auto"/>
        <w:ind w:right="420"/>
        <w:outlineLvl w:val="1"/>
        <w:rPr>
          <w:rFonts w:ascii="Arial Narrow" w:eastAsia="Times New Roman" w:hAnsi="Arial Narrow" w:cs="Times New Roman"/>
          <w:b/>
          <w:bCs/>
          <w:color w:val="7030A0"/>
          <w:sz w:val="22"/>
          <w:szCs w:val="22"/>
        </w:rPr>
      </w:pPr>
      <w:r w:rsidRPr="00A41FA3">
        <w:rPr>
          <w:rFonts w:ascii="Arial Narrow" w:eastAsia="Times New Roman" w:hAnsi="Arial Narrow" w:cs="Calibri"/>
          <w:b/>
          <w:bCs/>
          <w:color w:val="7030A0"/>
          <w:sz w:val="22"/>
          <w:szCs w:val="22"/>
        </w:rPr>
        <w:t>Required Resources </w:t>
      </w:r>
    </w:p>
    <w:p w14:paraId="60BC7F5D" w14:textId="77777777" w:rsidR="00A41FA3" w:rsidRPr="005A030C" w:rsidRDefault="00A41FA3" w:rsidP="000326C8">
      <w:pPr>
        <w:numPr>
          <w:ilvl w:val="0"/>
          <w:numId w:val="2"/>
        </w:numPr>
        <w:spacing w:after="0" w:line="240" w:lineRule="auto"/>
        <w:textAlignment w:val="baseline"/>
        <w:rPr>
          <w:rFonts w:ascii="Arial Narrow" w:eastAsia="Times New Roman" w:hAnsi="Arial Narrow" w:cs="Calibri"/>
          <w:color w:val="000000"/>
          <w:sz w:val="22"/>
          <w:szCs w:val="22"/>
        </w:rPr>
      </w:pPr>
      <w:r w:rsidRPr="00A41FA3">
        <w:rPr>
          <w:rFonts w:ascii="Arial Narrow" w:eastAsia="Times New Roman" w:hAnsi="Arial Narrow" w:cs="Calibri"/>
          <w:color w:val="000000"/>
          <w:sz w:val="22"/>
          <w:szCs w:val="22"/>
        </w:rPr>
        <w:lastRenderedPageBreak/>
        <w:t xml:space="preserve">Course Website: </w:t>
      </w:r>
      <w:hyperlink r:id="rId9" w:history="1">
        <w:r w:rsidR="008A62DC" w:rsidRPr="005A030C">
          <w:rPr>
            <w:rFonts w:ascii="Arial Narrow" w:eastAsia="Times New Roman" w:hAnsi="Arial Narrow" w:cs="Calibri"/>
            <w:color w:val="1155CC"/>
            <w:sz w:val="22"/>
            <w:szCs w:val="22"/>
            <w:u w:val="single"/>
          </w:rPr>
          <w:t>Moodle</w:t>
        </w:r>
      </w:hyperlink>
    </w:p>
    <w:p w14:paraId="6B9FE757" w14:textId="38229A1E" w:rsidR="00D70E2B" w:rsidRPr="00D70E2B" w:rsidRDefault="008A62DC" w:rsidP="001B00B7">
      <w:pPr>
        <w:numPr>
          <w:ilvl w:val="0"/>
          <w:numId w:val="2"/>
        </w:numPr>
        <w:spacing w:after="0" w:line="240" w:lineRule="auto"/>
        <w:ind w:right="420"/>
        <w:textAlignment w:val="baseline"/>
        <w:outlineLvl w:val="0"/>
        <w:rPr>
          <w:rFonts w:ascii="Arial Narrow" w:eastAsia="Times New Roman" w:hAnsi="Arial Narrow" w:cs="Calibri"/>
          <w:color w:val="000000" w:themeColor="text1"/>
          <w:sz w:val="22"/>
          <w:szCs w:val="22"/>
        </w:rPr>
      </w:pPr>
      <w:r w:rsidRPr="00D70E2B">
        <w:rPr>
          <w:rFonts w:ascii="Arial Narrow" w:eastAsia="Times New Roman" w:hAnsi="Arial Narrow" w:cs="Calibri"/>
          <w:color w:val="000000" w:themeColor="text1"/>
          <w:sz w:val="22"/>
          <w:szCs w:val="22"/>
        </w:rPr>
        <w:t xml:space="preserve">L-drive: </w:t>
      </w:r>
      <w:r w:rsidR="00D70E2B" w:rsidRPr="00D70E2B">
        <w:rPr>
          <w:rFonts w:ascii="Arial Narrow" w:eastAsia="Times New Roman" w:hAnsi="Arial Narrow" w:cs="Calibri"/>
          <w:color w:val="000000" w:themeColor="text1"/>
          <w:sz w:val="22"/>
          <w:szCs w:val="22"/>
        </w:rPr>
        <w:t xml:space="preserve"> presentations and reading materials</w:t>
      </w:r>
    </w:p>
    <w:p w14:paraId="0682148F" w14:textId="707AF554" w:rsidR="00D70E2B" w:rsidRPr="00D70E2B" w:rsidRDefault="00D70E2B" w:rsidP="001B00B7">
      <w:pPr>
        <w:numPr>
          <w:ilvl w:val="0"/>
          <w:numId w:val="2"/>
        </w:numPr>
        <w:spacing w:after="0" w:line="240" w:lineRule="auto"/>
        <w:ind w:right="420"/>
        <w:textAlignment w:val="baseline"/>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Recommended Texts</w:t>
      </w:r>
    </w:p>
    <w:p w14:paraId="475B7070"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WJW</w:t>
      </w:r>
      <w:r w:rsidRPr="00D70E2B">
        <w:rPr>
          <w:rFonts w:ascii="Arial Narrow" w:eastAsia="Times New Roman" w:hAnsi="Arial Narrow" w:cs="Calibri"/>
          <w:color w:val="000000"/>
          <w:sz w:val="22"/>
          <w:szCs w:val="22"/>
        </w:rPr>
        <w:tab/>
        <w:t xml:space="preserve">Introductory </w:t>
      </w:r>
      <w:proofErr w:type="gramStart"/>
      <w:r w:rsidRPr="00D70E2B">
        <w:rPr>
          <w:rFonts w:ascii="Arial Narrow" w:eastAsia="Times New Roman" w:hAnsi="Arial Narrow" w:cs="Calibri"/>
          <w:color w:val="000000"/>
          <w:sz w:val="22"/>
          <w:szCs w:val="22"/>
        </w:rPr>
        <w:t>econometrics :</w:t>
      </w:r>
      <w:proofErr w:type="gramEnd"/>
      <w:r w:rsidRPr="00D70E2B">
        <w:rPr>
          <w:rFonts w:ascii="Arial Narrow" w:eastAsia="Times New Roman" w:hAnsi="Arial Narrow" w:cs="Calibri"/>
          <w:color w:val="000000"/>
          <w:sz w:val="22"/>
          <w:szCs w:val="22"/>
        </w:rPr>
        <w:t xml:space="preserve"> a modern approach / Jeffrey M. Wooldridge. Boston: Cengage Learning, 2016. SIXTH ED.</w:t>
      </w:r>
    </w:p>
    <w:p w14:paraId="763A7661" w14:textId="7BD61E8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w:t>
      </w:r>
    </w:p>
    <w:p w14:paraId="3188BE3F" w14:textId="5F94D1BE"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GWG</w:t>
      </w:r>
      <w:r w:rsidRPr="00D70E2B">
        <w:rPr>
          <w:rFonts w:ascii="Arial Narrow" w:eastAsia="Times New Roman" w:hAnsi="Arial Narrow" w:cs="Calibri"/>
          <w:color w:val="000000"/>
          <w:sz w:val="22"/>
          <w:szCs w:val="22"/>
        </w:rPr>
        <w:tab/>
        <w:t>Econometric analysis / William H. Greene. Pearson, 2018. 8TH ED</w:t>
      </w:r>
    </w:p>
    <w:p w14:paraId="65F7519F"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p>
    <w:p w14:paraId="5C033FB0"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DC</w:t>
      </w:r>
      <w:r w:rsidRPr="00D70E2B">
        <w:rPr>
          <w:rFonts w:ascii="Arial Narrow" w:eastAsia="Times New Roman" w:hAnsi="Arial Narrow" w:cs="Calibri"/>
          <w:color w:val="000000"/>
          <w:sz w:val="22"/>
          <w:szCs w:val="22"/>
        </w:rPr>
        <w:tab/>
        <w:t>Introduction to Econometrics</w:t>
      </w:r>
    </w:p>
    <w:p w14:paraId="03AF379B"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ab/>
      </w:r>
      <w:proofErr w:type="spellStart"/>
      <w:r w:rsidRPr="00D70E2B">
        <w:rPr>
          <w:rFonts w:ascii="Arial Narrow" w:eastAsia="Times New Roman" w:hAnsi="Arial Narrow" w:cs="Calibri"/>
          <w:color w:val="000000"/>
          <w:sz w:val="22"/>
          <w:szCs w:val="22"/>
        </w:rPr>
        <w:t>Dougherty</w:t>
      </w:r>
      <w:proofErr w:type="gramStart"/>
      <w:r w:rsidRPr="00D70E2B">
        <w:rPr>
          <w:rFonts w:ascii="Arial Narrow" w:eastAsia="Times New Roman" w:hAnsi="Arial Narrow" w:cs="Calibri"/>
          <w:color w:val="000000"/>
          <w:sz w:val="22"/>
          <w:szCs w:val="22"/>
        </w:rPr>
        <w:t>,C</w:t>
      </w:r>
      <w:proofErr w:type="spellEnd"/>
      <w:proofErr w:type="gramEnd"/>
      <w:r w:rsidRPr="00D70E2B">
        <w:rPr>
          <w:rFonts w:ascii="Arial Narrow" w:eastAsia="Times New Roman" w:hAnsi="Arial Narrow" w:cs="Calibri"/>
          <w:color w:val="000000"/>
          <w:sz w:val="22"/>
          <w:szCs w:val="22"/>
        </w:rPr>
        <w:t>.</w:t>
      </w:r>
    </w:p>
    <w:p w14:paraId="73F4E1AA"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ab/>
        <w:t>New York: Palgrave, Macmillan, 2011</w:t>
      </w:r>
    </w:p>
    <w:p w14:paraId="148224FB"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p>
    <w:p w14:paraId="5FD16C27"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Additional References</w:t>
      </w:r>
    </w:p>
    <w:p w14:paraId="002EEC23"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AH      Applied Econometrics,  </w:t>
      </w:r>
    </w:p>
    <w:p w14:paraId="2325B7A2"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w:t>
      </w:r>
      <w:proofErr w:type="spellStart"/>
      <w:r w:rsidRPr="00D70E2B">
        <w:rPr>
          <w:rFonts w:ascii="Arial Narrow" w:eastAsia="Times New Roman" w:hAnsi="Arial Narrow" w:cs="Calibri"/>
          <w:color w:val="000000"/>
          <w:sz w:val="22"/>
          <w:szCs w:val="22"/>
        </w:rPr>
        <w:t>Dimitrios</w:t>
      </w:r>
      <w:proofErr w:type="spellEnd"/>
      <w:r w:rsidRPr="00D70E2B">
        <w:rPr>
          <w:rFonts w:ascii="Arial Narrow" w:eastAsia="Times New Roman" w:hAnsi="Arial Narrow" w:cs="Calibri"/>
          <w:color w:val="000000"/>
          <w:sz w:val="22"/>
          <w:szCs w:val="22"/>
        </w:rPr>
        <w:t xml:space="preserve"> </w:t>
      </w:r>
      <w:proofErr w:type="spellStart"/>
      <w:r w:rsidRPr="00D70E2B">
        <w:rPr>
          <w:rFonts w:ascii="Arial Narrow" w:eastAsia="Times New Roman" w:hAnsi="Arial Narrow" w:cs="Calibri"/>
          <w:color w:val="000000"/>
          <w:sz w:val="22"/>
          <w:szCs w:val="22"/>
        </w:rPr>
        <w:t>Asteriou</w:t>
      </w:r>
      <w:proofErr w:type="spellEnd"/>
      <w:r w:rsidRPr="00D70E2B">
        <w:rPr>
          <w:rFonts w:ascii="Arial Narrow" w:eastAsia="Times New Roman" w:hAnsi="Arial Narrow" w:cs="Calibri"/>
          <w:color w:val="000000"/>
          <w:sz w:val="22"/>
          <w:szCs w:val="22"/>
        </w:rPr>
        <w:t>, Stephen G. Hall</w:t>
      </w:r>
    </w:p>
    <w:p w14:paraId="79028F2D"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New York: Palgrave, Macmillan, 2011</w:t>
      </w:r>
    </w:p>
    <w:p w14:paraId="723BAAF4" w14:textId="77777777"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BS                </w:t>
      </w:r>
      <w:proofErr w:type="spellStart"/>
      <w:r w:rsidRPr="00D70E2B">
        <w:rPr>
          <w:rFonts w:ascii="Arial Narrow" w:eastAsia="Times New Roman" w:hAnsi="Arial Narrow" w:cs="Calibri"/>
          <w:color w:val="000000"/>
          <w:sz w:val="22"/>
          <w:szCs w:val="22"/>
        </w:rPr>
        <w:t>Boffelli</w:t>
      </w:r>
      <w:proofErr w:type="spellEnd"/>
      <w:r w:rsidRPr="00D70E2B">
        <w:rPr>
          <w:rFonts w:ascii="Arial Narrow" w:eastAsia="Times New Roman" w:hAnsi="Arial Narrow" w:cs="Calibri"/>
          <w:color w:val="000000"/>
          <w:sz w:val="22"/>
          <w:szCs w:val="22"/>
        </w:rPr>
        <w:t>, Simona,</w:t>
      </w:r>
      <w:r w:rsidRPr="00D70E2B">
        <w:rPr>
          <w:rFonts w:ascii="Arial Narrow" w:eastAsia="Times New Roman" w:hAnsi="Arial Narrow" w:cs="Calibri"/>
          <w:color w:val="000000"/>
          <w:sz w:val="22"/>
          <w:szCs w:val="22"/>
        </w:rPr>
        <w:tab/>
        <w:t xml:space="preserve">Financial econometrics using Stata </w:t>
      </w:r>
      <w:proofErr w:type="spellStart"/>
      <w:r w:rsidRPr="00D70E2B">
        <w:rPr>
          <w:rFonts w:ascii="Arial Narrow" w:eastAsia="Times New Roman" w:hAnsi="Arial Narrow" w:cs="Calibri"/>
          <w:color w:val="000000"/>
          <w:sz w:val="22"/>
          <w:szCs w:val="22"/>
        </w:rPr>
        <w:t>Stata</w:t>
      </w:r>
      <w:proofErr w:type="spellEnd"/>
      <w:r w:rsidRPr="00D70E2B">
        <w:rPr>
          <w:rFonts w:ascii="Arial Narrow" w:eastAsia="Times New Roman" w:hAnsi="Arial Narrow" w:cs="Calibri"/>
          <w:color w:val="000000"/>
          <w:sz w:val="22"/>
          <w:szCs w:val="22"/>
        </w:rPr>
        <w:t xml:space="preserve"> Press, 2016. </w:t>
      </w:r>
    </w:p>
    <w:p w14:paraId="41EB8F4E" w14:textId="0023DC53" w:rsidR="00D70E2B" w:rsidRPr="00D70E2B" w:rsidRDefault="00D70E2B" w:rsidP="00D70E2B">
      <w:pPr>
        <w:spacing w:after="0" w:line="240" w:lineRule="auto"/>
        <w:ind w:right="420"/>
        <w:outlineLvl w:val="0"/>
        <w:rPr>
          <w:rFonts w:ascii="Arial Narrow" w:eastAsia="Times New Roman" w:hAnsi="Arial Narrow" w:cs="Calibri"/>
          <w:color w:val="000000"/>
          <w:sz w:val="22"/>
          <w:szCs w:val="22"/>
        </w:rPr>
      </w:pPr>
      <w:r w:rsidRPr="00D70E2B">
        <w:rPr>
          <w:rFonts w:ascii="Arial Narrow" w:eastAsia="Times New Roman" w:hAnsi="Arial Narrow" w:cs="Calibri"/>
          <w:color w:val="000000"/>
          <w:sz w:val="22"/>
          <w:szCs w:val="22"/>
        </w:rPr>
        <w:t xml:space="preserve">                 1st Edition</w:t>
      </w:r>
    </w:p>
    <w:p w14:paraId="2F852B56" w14:textId="77B22E3A" w:rsidR="005D7C43" w:rsidRPr="005A030C" w:rsidRDefault="00D70E2B" w:rsidP="00D70E2B">
      <w:pPr>
        <w:spacing w:after="0" w:line="240" w:lineRule="auto"/>
        <w:ind w:right="420"/>
        <w:outlineLvl w:val="0"/>
        <w:rPr>
          <w:rFonts w:ascii="Arial Narrow" w:eastAsia="Times New Roman" w:hAnsi="Arial Narrow" w:cs="Calibri"/>
          <w:bCs/>
          <w:color w:val="7030A0"/>
          <w:kern w:val="36"/>
          <w:sz w:val="22"/>
          <w:szCs w:val="22"/>
        </w:rPr>
      </w:pPr>
      <w:r>
        <w:rPr>
          <w:rFonts w:ascii="Arial Narrow" w:eastAsia="Times New Roman" w:hAnsi="Arial Narrow" w:cs="Calibri"/>
          <w:color w:val="000000"/>
          <w:sz w:val="22"/>
          <w:szCs w:val="22"/>
        </w:rPr>
        <w:t>Stata18</w:t>
      </w:r>
      <w:r w:rsidRPr="00D70E2B">
        <w:rPr>
          <w:rFonts w:ascii="Arial Narrow" w:eastAsia="Times New Roman" w:hAnsi="Arial Narrow" w:cs="Calibri"/>
          <w:color w:val="000000"/>
          <w:sz w:val="22"/>
          <w:szCs w:val="22"/>
        </w:rPr>
        <w:t xml:space="preserve">    Manuals</w:t>
      </w:r>
    </w:p>
    <w:p w14:paraId="22DC5BDC" w14:textId="77777777" w:rsidR="00A41FA3" w:rsidRPr="00A41FA3" w:rsidRDefault="00A41FA3" w:rsidP="000326C8">
      <w:pPr>
        <w:spacing w:after="0" w:line="240" w:lineRule="auto"/>
        <w:ind w:right="420"/>
        <w:outlineLvl w:val="0"/>
        <w:rPr>
          <w:rFonts w:ascii="Arial Narrow" w:eastAsia="Times New Roman" w:hAnsi="Arial Narrow" w:cs="Times New Roman"/>
          <w:b/>
          <w:bCs/>
          <w:kern w:val="36"/>
          <w:sz w:val="22"/>
          <w:szCs w:val="22"/>
        </w:rPr>
      </w:pPr>
      <w:r w:rsidRPr="00A41FA3">
        <w:rPr>
          <w:rFonts w:ascii="Arial Narrow" w:eastAsia="Times New Roman" w:hAnsi="Arial Narrow" w:cs="Calibri"/>
          <w:b/>
          <w:bCs/>
          <w:color w:val="7030A0"/>
          <w:kern w:val="36"/>
          <w:sz w:val="22"/>
          <w:szCs w:val="22"/>
        </w:rPr>
        <w:t>Policies and Reso</w:t>
      </w:r>
      <w:r w:rsidR="008A62DC" w:rsidRPr="0035001F">
        <w:rPr>
          <w:rFonts w:ascii="Arial Narrow" w:eastAsia="Times New Roman" w:hAnsi="Arial Narrow" w:cs="Calibri"/>
          <w:b/>
          <w:bCs/>
          <w:color w:val="7030A0"/>
          <w:kern w:val="36"/>
          <w:sz w:val="22"/>
          <w:szCs w:val="22"/>
        </w:rPr>
        <w:t xml:space="preserve">urces </w:t>
      </w:r>
    </w:p>
    <w:p w14:paraId="7ABCC3AF" w14:textId="77777777" w:rsidR="00A41FA3" w:rsidRPr="00032D4A" w:rsidRDefault="00A41FA3" w:rsidP="000326C8">
      <w:pPr>
        <w:spacing w:after="0" w:line="240" w:lineRule="auto"/>
        <w:rPr>
          <w:rFonts w:ascii="Arial Narrow" w:eastAsia="Times New Roman" w:hAnsi="Arial Narrow" w:cs="Times New Roman"/>
          <w:color w:val="000000" w:themeColor="text1"/>
          <w:sz w:val="22"/>
          <w:szCs w:val="22"/>
        </w:rPr>
      </w:pPr>
      <w:r w:rsidRPr="00032D4A">
        <w:rPr>
          <w:rFonts w:ascii="Arial Narrow" w:eastAsia="Times New Roman" w:hAnsi="Arial Narrow" w:cs="Calibri"/>
          <w:color w:val="000000" w:themeColor="text1"/>
          <w:sz w:val="22"/>
          <w:szCs w:val="22"/>
        </w:rPr>
        <w:t xml:space="preserve">It is our shared responsibility to know and abide by the </w:t>
      </w:r>
      <w:r w:rsidR="008A62DC" w:rsidRPr="00032D4A">
        <w:rPr>
          <w:rFonts w:ascii="Arial Narrow" w:eastAsia="Times New Roman" w:hAnsi="Arial Narrow" w:cs="Calibri"/>
          <w:color w:val="000000" w:themeColor="text1"/>
          <w:sz w:val="22"/>
          <w:szCs w:val="22"/>
        </w:rPr>
        <w:t xml:space="preserve">KIMEP </w:t>
      </w:r>
      <w:r w:rsidRPr="00032D4A">
        <w:rPr>
          <w:rFonts w:ascii="Arial Narrow" w:eastAsia="Times New Roman" w:hAnsi="Arial Narrow" w:cs="Calibri"/>
          <w:color w:val="000000" w:themeColor="text1"/>
          <w:sz w:val="22"/>
          <w:szCs w:val="22"/>
        </w:rPr>
        <w:t>University policies that relate to all courses, which include topics like:</w:t>
      </w:r>
    </w:p>
    <w:p w14:paraId="36AC1CB1"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Academic integrity</w:t>
      </w:r>
    </w:p>
    <w:p w14:paraId="03D57F8E"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Student and instructor conduct</w:t>
      </w:r>
    </w:p>
    <w:p w14:paraId="308B287A"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Accessibility and accommodations</w:t>
      </w:r>
    </w:p>
    <w:p w14:paraId="659CAB82"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Attendance and excused absences</w:t>
      </w:r>
    </w:p>
    <w:p w14:paraId="466C763D"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Grades and appeals</w:t>
      </w:r>
    </w:p>
    <w:p w14:paraId="4A00DE19" w14:textId="77777777" w:rsidR="00A41FA3" w:rsidRPr="00032D4A"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Copyright and intellectual property</w:t>
      </w:r>
    </w:p>
    <w:p w14:paraId="1E553A0E" w14:textId="77777777" w:rsidR="007F1E5F" w:rsidRPr="00032D4A" w:rsidRDefault="007F1E5F"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The Use of Generative AI Software</w:t>
      </w:r>
    </w:p>
    <w:p w14:paraId="46A0DDD0" w14:textId="77777777" w:rsidR="00A41FA3" w:rsidRPr="00032D4A" w:rsidRDefault="00A41FA3" w:rsidP="000326C8">
      <w:pPr>
        <w:spacing w:after="0" w:line="240" w:lineRule="auto"/>
        <w:rPr>
          <w:rFonts w:ascii="Arial Narrow" w:eastAsia="Times New Roman" w:hAnsi="Arial Narrow" w:cs="Times New Roman"/>
          <w:color w:val="000000" w:themeColor="text1"/>
          <w:sz w:val="22"/>
          <w:szCs w:val="22"/>
        </w:rPr>
      </w:pPr>
    </w:p>
    <w:p w14:paraId="246A4D48" w14:textId="77777777" w:rsidR="00A41FA3" w:rsidRPr="00A41FA3" w:rsidRDefault="00A41FA3" w:rsidP="000326C8">
      <w:pPr>
        <w:spacing w:after="0" w:line="240" w:lineRule="auto"/>
        <w:rPr>
          <w:rFonts w:ascii="Arial Narrow" w:eastAsia="Times New Roman" w:hAnsi="Arial Narrow" w:cs="Times New Roman"/>
          <w:b/>
          <w:color w:val="7030A0"/>
          <w:sz w:val="22"/>
          <w:szCs w:val="22"/>
        </w:rPr>
      </w:pPr>
      <w:r w:rsidRPr="00A41FA3">
        <w:rPr>
          <w:rFonts w:ascii="Arial Narrow" w:eastAsia="Times New Roman" w:hAnsi="Arial Narrow" w:cs="Calibri"/>
          <w:color w:val="7030A0"/>
          <w:sz w:val="22"/>
          <w:szCs w:val="22"/>
        </w:rPr>
        <w:t> </w:t>
      </w:r>
      <w:r w:rsidRPr="00A41FA3">
        <w:rPr>
          <w:rFonts w:ascii="Arial Narrow" w:eastAsia="Times New Roman" w:hAnsi="Arial Narrow" w:cs="Calibri"/>
          <w:b/>
          <w:bCs/>
          <w:color w:val="7030A0"/>
          <w:sz w:val="22"/>
          <w:szCs w:val="22"/>
        </w:rPr>
        <w:t>Course Guidelines</w:t>
      </w:r>
    </w:p>
    <w:p w14:paraId="1D237908" w14:textId="77777777" w:rsidR="00A41FA3" w:rsidRDefault="00A41FA3" w:rsidP="000326C8">
      <w:pPr>
        <w:spacing w:after="0" w:line="240" w:lineRule="auto"/>
        <w:ind w:right="420"/>
        <w:outlineLvl w:val="1"/>
        <w:rPr>
          <w:rFonts w:ascii="Arial Narrow" w:eastAsia="Times New Roman" w:hAnsi="Arial Narrow" w:cs="Calibri"/>
          <w:b/>
          <w:bCs/>
          <w:i/>
          <w:color w:val="000000"/>
          <w:sz w:val="22"/>
          <w:szCs w:val="22"/>
        </w:rPr>
      </w:pPr>
      <w:r w:rsidRPr="00A41FA3">
        <w:rPr>
          <w:rFonts w:ascii="Arial Narrow" w:eastAsia="Times New Roman" w:hAnsi="Arial Narrow" w:cs="Calibri"/>
          <w:b/>
          <w:bCs/>
          <w:i/>
          <w:color w:val="000000"/>
          <w:sz w:val="22"/>
          <w:szCs w:val="22"/>
        </w:rPr>
        <w:t>Communication with Instructor:</w:t>
      </w:r>
    </w:p>
    <w:p w14:paraId="07C5F0F8" w14:textId="77777777" w:rsidR="00032D4A" w:rsidRPr="00A41FA3" w:rsidRDefault="00032D4A" w:rsidP="000326C8">
      <w:pPr>
        <w:spacing w:after="0" w:line="240" w:lineRule="auto"/>
        <w:ind w:right="420"/>
        <w:outlineLvl w:val="1"/>
        <w:rPr>
          <w:rFonts w:ascii="Arial Narrow" w:eastAsia="Times New Roman" w:hAnsi="Arial Narrow" w:cs="Times New Roman"/>
          <w:b/>
          <w:bCs/>
          <w:i/>
          <w:sz w:val="22"/>
          <w:szCs w:val="22"/>
        </w:rPr>
      </w:pPr>
    </w:p>
    <w:p w14:paraId="451F53F3" w14:textId="77777777" w:rsidR="00032D4A" w:rsidRPr="00032D4A" w:rsidRDefault="00032D4A" w:rsidP="00032D4A">
      <w:pPr>
        <w:spacing w:after="0" w:line="240" w:lineRule="auto"/>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 xml:space="preserve">Email: If you need to reach out and communicate with me, please email me at almak@kimep.kz. We do not use WhatsApp or Telegram for communication. </w:t>
      </w:r>
    </w:p>
    <w:p w14:paraId="5DE45E27" w14:textId="77777777" w:rsidR="00032D4A" w:rsidRPr="00032D4A" w:rsidRDefault="00032D4A" w:rsidP="00032D4A">
      <w:pPr>
        <w:spacing w:after="0" w:line="240" w:lineRule="auto"/>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Please DO reach out about personal, academic, and intellectual concerns/questions. DO NOT email me with questions that are easily found in the syllabus or on Moodle (e.g., When is the assignment due? When are office hours?). While I will do my best to respond to emails within 24 hours, you will more likely receive email responses from me on weekdays from 9:00am-18:00pm.</w:t>
      </w:r>
    </w:p>
    <w:p w14:paraId="1CFCE5F2" w14:textId="77777777" w:rsidR="00032D4A" w:rsidRPr="00032D4A" w:rsidRDefault="00032D4A" w:rsidP="00032D4A">
      <w:pPr>
        <w:spacing w:after="0" w:line="240" w:lineRule="auto"/>
        <w:rPr>
          <w:rFonts w:ascii="Arial Narrow" w:eastAsia="Times New Roman" w:hAnsi="Arial Narrow" w:cs="Calibri"/>
          <w:color w:val="000000" w:themeColor="text1"/>
          <w:sz w:val="22"/>
          <w:szCs w:val="22"/>
        </w:rPr>
      </w:pPr>
    </w:p>
    <w:p w14:paraId="659D2353" w14:textId="77777777" w:rsidR="00A41FA3" w:rsidRPr="00A41FA3" w:rsidRDefault="00A41FA3" w:rsidP="000326C8">
      <w:pPr>
        <w:spacing w:after="0" w:line="240" w:lineRule="auto"/>
        <w:rPr>
          <w:rFonts w:ascii="Arial Narrow" w:eastAsia="Times New Roman" w:hAnsi="Arial Narrow" w:cs="Times New Roman"/>
          <w:sz w:val="22"/>
          <w:szCs w:val="22"/>
        </w:rPr>
      </w:pPr>
    </w:p>
    <w:p w14:paraId="586122A2" w14:textId="77777777" w:rsidR="00A41FA3" w:rsidRPr="00A41FA3" w:rsidRDefault="00A41FA3" w:rsidP="000326C8">
      <w:pPr>
        <w:spacing w:after="0" w:line="240" w:lineRule="auto"/>
        <w:ind w:right="420"/>
        <w:outlineLvl w:val="1"/>
        <w:rPr>
          <w:rFonts w:ascii="Arial Narrow" w:eastAsia="Times New Roman" w:hAnsi="Arial Narrow" w:cs="Times New Roman"/>
          <w:b/>
          <w:bCs/>
          <w:i/>
          <w:sz w:val="22"/>
          <w:szCs w:val="22"/>
        </w:rPr>
      </w:pPr>
      <w:r w:rsidRPr="00A41FA3">
        <w:rPr>
          <w:rFonts w:ascii="Arial Narrow" w:eastAsia="Times New Roman" w:hAnsi="Arial Narrow" w:cs="Calibri"/>
          <w:b/>
          <w:bCs/>
          <w:i/>
          <w:color w:val="000000"/>
          <w:sz w:val="22"/>
          <w:szCs w:val="22"/>
        </w:rPr>
        <w:t>Communication with Peers:</w:t>
      </w:r>
    </w:p>
    <w:p w14:paraId="217A87E1" w14:textId="77777777" w:rsidR="00A41FA3" w:rsidRPr="00032D4A" w:rsidRDefault="005D7C43" w:rsidP="000326C8">
      <w:pPr>
        <w:spacing w:after="0" w:line="240" w:lineRule="auto"/>
        <w:rPr>
          <w:rFonts w:ascii="Arial Narrow" w:eastAsia="Times New Roman" w:hAnsi="Arial Narrow" w:cs="Calibri"/>
          <w:color w:val="000000" w:themeColor="text1"/>
          <w:sz w:val="22"/>
          <w:szCs w:val="22"/>
        </w:rPr>
      </w:pPr>
      <w:r w:rsidRPr="00032D4A">
        <w:rPr>
          <w:rFonts w:ascii="Arial Narrow" w:eastAsia="Times New Roman" w:hAnsi="Arial Narrow" w:cs="Calibri"/>
          <w:color w:val="000000" w:themeColor="text1"/>
          <w:sz w:val="22"/>
          <w:szCs w:val="22"/>
        </w:rPr>
        <w:t>I</w:t>
      </w:r>
      <w:r w:rsidR="00A41FA3" w:rsidRPr="00032D4A">
        <w:rPr>
          <w:rFonts w:ascii="Arial Narrow" w:eastAsia="Times New Roman" w:hAnsi="Arial Narrow" w:cs="Calibri"/>
          <w:color w:val="000000" w:themeColor="text1"/>
          <w:sz w:val="22"/>
          <w:szCs w:val="22"/>
        </w:rPr>
        <w:t xml:space="preserve">t is important that we agree to conduct ourselves in a professional manner and that we work together to foster </w:t>
      </w:r>
      <w:r w:rsidRPr="00032D4A">
        <w:rPr>
          <w:rFonts w:ascii="Arial Narrow" w:eastAsia="Times New Roman" w:hAnsi="Arial Narrow" w:cs="Calibri"/>
          <w:color w:val="000000" w:themeColor="text1"/>
          <w:sz w:val="22"/>
          <w:szCs w:val="22"/>
        </w:rPr>
        <w:t xml:space="preserve">a </w:t>
      </w:r>
      <w:r w:rsidR="00A41FA3" w:rsidRPr="00032D4A">
        <w:rPr>
          <w:rFonts w:ascii="Arial Narrow" w:eastAsia="Times New Roman" w:hAnsi="Arial Narrow" w:cs="Calibri"/>
          <w:color w:val="000000" w:themeColor="text1"/>
          <w:sz w:val="22"/>
          <w:szCs w:val="22"/>
        </w:rPr>
        <w:t xml:space="preserve">classroom environment in which we can respectfully discuss and deliberate controversial questions. </w:t>
      </w:r>
      <w:r w:rsidRPr="00032D4A">
        <w:rPr>
          <w:rFonts w:ascii="Arial Narrow" w:eastAsia="Times New Roman" w:hAnsi="Arial Narrow" w:cs="Calibri"/>
          <w:color w:val="000000" w:themeColor="text1"/>
          <w:sz w:val="22"/>
          <w:szCs w:val="22"/>
        </w:rPr>
        <w:t xml:space="preserve">Students are encouraged to express opinions, however, they are expected </w:t>
      </w:r>
      <w:r w:rsidR="00A41FA3" w:rsidRPr="00032D4A">
        <w:rPr>
          <w:rFonts w:ascii="Arial Narrow" w:eastAsia="Times New Roman" w:hAnsi="Arial Narrow" w:cs="Calibri"/>
          <w:color w:val="000000" w:themeColor="text1"/>
          <w:sz w:val="22"/>
          <w:szCs w:val="22"/>
        </w:rPr>
        <w:t xml:space="preserve">to </w:t>
      </w:r>
      <w:r w:rsidRPr="00032D4A">
        <w:rPr>
          <w:rFonts w:ascii="Arial Narrow" w:eastAsia="Times New Roman" w:hAnsi="Arial Narrow" w:cs="Calibri"/>
          <w:color w:val="000000" w:themeColor="text1"/>
          <w:sz w:val="22"/>
          <w:szCs w:val="22"/>
        </w:rPr>
        <w:t>voice</w:t>
      </w:r>
      <w:r w:rsidR="00A41FA3" w:rsidRPr="00032D4A">
        <w:rPr>
          <w:rFonts w:ascii="Arial Narrow" w:eastAsia="Times New Roman" w:hAnsi="Arial Narrow" w:cs="Calibri"/>
          <w:color w:val="000000" w:themeColor="text1"/>
          <w:sz w:val="22"/>
          <w:szCs w:val="22"/>
        </w:rPr>
        <w:t xml:space="preserve"> arguments </w:t>
      </w:r>
      <w:r w:rsidRPr="00032D4A">
        <w:rPr>
          <w:rFonts w:ascii="Arial Narrow" w:eastAsia="Times New Roman" w:hAnsi="Arial Narrow" w:cs="Calibri"/>
          <w:color w:val="000000" w:themeColor="text1"/>
          <w:sz w:val="22"/>
          <w:szCs w:val="22"/>
        </w:rPr>
        <w:t>supported them with evidence.</w:t>
      </w:r>
    </w:p>
    <w:p w14:paraId="74BB9335" w14:textId="77777777" w:rsidR="005D7C43" w:rsidRPr="00032D4A" w:rsidRDefault="005D7C43" w:rsidP="000326C8">
      <w:pPr>
        <w:spacing w:after="0" w:line="240" w:lineRule="auto"/>
        <w:rPr>
          <w:rFonts w:ascii="Arial Narrow" w:eastAsia="Times New Roman" w:hAnsi="Arial Narrow" w:cs="Times New Roman"/>
          <w:color w:val="000000" w:themeColor="text1"/>
          <w:sz w:val="22"/>
          <w:szCs w:val="22"/>
        </w:rPr>
      </w:pPr>
    </w:p>
    <w:p w14:paraId="5B0B5B9A" w14:textId="77777777" w:rsidR="00A41FA3" w:rsidRPr="00032D4A" w:rsidRDefault="00A41FA3" w:rsidP="000326C8">
      <w:pPr>
        <w:spacing w:after="0" w:line="240" w:lineRule="auto"/>
        <w:rPr>
          <w:rFonts w:ascii="Arial Narrow" w:eastAsia="Times New Roman" w:hAnsi="Arial Narrow" w:cs="Times New Roman"/>
          <w:color w:val="000000" w:themeColor="text1"/>
          <w:sz w:val="22"/>
          <w:szCs w:val="22"/>
        </w:rPr>
      </w:pPr>
      <w:r w:rsidRPr="00032D4A">
        <w:rPr>
          <w:rFonts w:ascii="Arial Narrow" w:eastAsia="Times New Roman" w:hAnsi="Arial Narrow" w:cs="Calibri"/>
          <w:color w:val="000000" w:themeColor="text1"/>
          <w:sz w:val="22"/>
          <w:szCs w:val="22"/>
        </w:rPr>
        <w:t xml:space="preserve">Any behavior </w:t>
      </w:r>
      <w:r w:rsidR="005D7C43" w:rsidRPr="00032D4A">
        <w:rPr>
          <w:rFonts w:ascii="Arial Narrow" w:eastAsia="Times New Roman" w:hAnsi="Arial Narrow" w:cs="Calibri"/>
          <w:color w:val="000000" w:themeColor="text1"/>
          <w:sz w:val="22"/>
          <w:szCs w:val="22"/>
        </w:rPr>
        <w:t xml:space="preserve">that threatens classroom atmosphere </w:t>
      </w:r>
      <w:r w:rsidR="009514A2" w:rsidRPr="00032D4A">
        <w:rPr>
          <w:rFonts w:ascii="Arial Narrow" w:eastAsia="Times New Roman" w:hAnsi="Arial Narrow" w:cs="Calibri"/>
          <w:color w:val="000000" w:themeColor="text1"/>
          <w:sz w:val="22"/>
          <w:szCs w:val="22"/>
        </w:rPr>
        <w:t>and</w:t>
      </w:r>
      <w:r w:rsidR="005D7C43" w:rsidRPr="00032D4A">
        <w:rPr>
          <w:rFonts w:ascii="Arial Narrow" w:eastAsia="Times New Roman" w:hAnsi="Arial Narrow" w:cs="Calibri"/>
          <w:color w:val="000000" w:themeColor="text1"/>
          <w:sz w:val="22"/>
          <w:szCs w:val="22"/>
        </w:rPr>
        <w:t xml:space="preserve"> learning environment </w:t>
      </w:r>
      <w:r w:rsidRPr="00032D4A">
        <w:rPr>
          <w:rFonts w:ascii="Arial Narrow" w:eastAsia="Times New Roman" w:hAnsi="Arial Narrow" w:cs="Calibri"/>
          <w:color w:val="000000" w:themeColor="text1"/>
          <w:sz w:val="22"/>
          <w:szCs w:val="22"/>
        </w:rPr>
        <w:t xml:space="preserve">(including harassment, sexual harassment, and </w:t>
      </w:r>
      <w:r w:rsidR="009514A2" w:rsidRPr="00032D4A">
        <w:rPr>
          <w:rFonts w:ascii="Arial Narrow" w:eastAsia="Times New Roman" w:hAnsi="Arial Narrow" w:cs="Calibri"/>
          <w:color w:val="000000" w:themeColor="text1"/>
          <w:sz w:val="22"/>
          <w:szCs w:val="22"/>
        </w:rPr>
        <w:t>ethnic, gender</w:t>
      </w:r>
      <w:r w:rsidRPr="00032D4A">
        <w:rPr>
          <w:rFonts w:ascii="Arial Narrow" w:eastAsia="Times New Roman" w:hAnsi="Arial Narrow" w:cs="Calibri"/>
          <w:color w:val="000000" w:themeColor="text1"/>
          <w:sz w:val="22"/>
          <w:szCs w:val="22"/>
        </w:rPr>
        <w:t xml:space="preserve"> and/or culturally derogatory language) will not be tolerated. Please alert me immediately if you feel threatened, dismissed, or silenced at any point during our semester.</w:t>
      </w:r>
    </w:p>
    <w:p w14:paraId="5DC60CD1" w14:textId="77777777" w:rsidR="00A41FA3" w:rsidRPr="00A41FA3" w:rsidRDefault="00A41FA3" w:rsidP="000326C8">
      <w:pPr>
        <w:spacing w:after="0" w:line="240" w:lineRule="auto"/>
        <w:rPr>
          <w:rFonts w:ascii="Arial Narrow" w:eastAsia="Times New Roman" w:hAnsi="Arial Narrow" w:cs="Times New Roman"/>
          <w:sz w:val="22"/>
          <w:szCs w:val="22"/>
        </w:rPr>
      </w:pPr>
    </w:p>
    <w:p w14:paraId="11E6A105" w14:textId="77777777" w:rsidR="00A41FA3" w:rsidRDefault="00A41FA3" w:rsidP="000326C8">
      <w:pPr>
        <w:spacing w:after="0" w:line="240" w:lineRule="auto"/>
        <w:ind w:right="420"/>
        <w:outlineLvl w:val="0"/>
        <w:rPr>
          <w:rFonts w:ascii="Arial Narrow" w:eastAsia="Times New Roman" w:hAnsi="Arial Narrow" w:cs="Calibri"/>
          <w:b/>
          <w:bCs/>
          <w:color w:val="7030A0"/>
          <w:kern w:val="36"/>
          <w:sz w:val="22"/>
          <w:szCs w:val="22"/>
        </w:rPr>
      </w:pPr>
      <w:r w:rsidRPr="00A41FA3">
        <w:rPr>
          <w:rFonts w:ascii="Arial Narrow" w:eastAsia="Times New Roman" w:hAnsi="Arial Narrow" w:cs="Calibri"/>
          <w:b/>
          <w:bCs/>
          <w:color w:val="7030A0"/>
          <w:kern w:val="36"/>
          <w:sz w:val="22"/>
          <w:szCs w:val="22"/>
        </w:rPr>
        <w:t>Major Assignments </w:t>
      </w:r>
    </w:p>
    <w:p w14:paraId="61A302F1" w14:textId="77777777" w:rsidR="00032D4A" w:rsidRDefault="00032D4A" w:rsidP="000326C8">
      <w:pPr>
        <w:spacing w:after="0" w:line="240" w:lineRule="auto"/>
        <w:ind w:right="420"/>
        <w:outlineLvl w:val="0"/>
        <w:rPr>
          <w:rFonts w:ascii="Arial Narrow" w:eastAsia="Times New Roman" w:hAnsi="Arial Narrow" w:cs="Calibri"/>
          <w:b/>
          <w:bCs/>
          <w:color w:val="7030A0"/>
          <w:kern w:val="36"/>
          <w:sz w:val="22"/>
          <w:szCs w:val="22"/>
        </w:rPr>
      </w:pPr>
    </w:p>
    <w:p w14:paraId="40F79023"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Guidelines for the Final Project:</w:t>
      </w:r>
    </w:p>
    <w:p w14:paraId="74616734" w14:textId="77777777" w:rsidR="00032D4A" w:rsidRPr="00032D4A" w:rsidRDefault="00032D4A" w:rsidP="00032D4A">
      <w:pPr>
        <w:numPr>
          <w:ilvl w:val="0"/>
          <w:numId w:val="23"/>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lastRenderedPageBreak/>
        <w:t>Define the topic from the economic subjects, some examples are:</w:t>
      </w:r>
    </w:p>
    <w:p w14:paraId="57C12396"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p w14:paraId="277F0856"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Determinants of Poverty</w:t>
      </w:r>
    </w:p>
    <w:p w14:paraId="4F6F92B9"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Foreign direct investments and economic growth;</w:t>
      </w:r>
    </w:p>
    <w:p w14:paraId="065CA7FD"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Economic growth and inequality;</w:t>
      </w:r>
    </w:p>
    <w:p w14:paraId="2BA55427"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Determinants of Inequality;</w:t>
      </w:r>
    </w:p>
    <w:p w14:paraId="009A1B56"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Gender gaps in earnings;</w:t>
      </w:r>
    </w:p>
    <w:p w14:paraId="33176A71"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Gender gaps in education;</w:t>
      </w:r>
    </w:p>
    <w:p w14:paraId="245B2D5F"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Gender differences in employment;</w:t>
      </w:r>
    </w:p>
    <w:p w14:paraId="58E85CF4" w14:textId="77777777" w:rsidR="00032D4A" w:rsidRPr="00032D4A" w:rsidRDefault="00032D4A" w:rsidP="00032D4A">
      <w:pPr>
        <w:numPr>
          <w:ilvl w:val="0"/>
          <w:numId w:val="24"/>
        </w:num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Unemployment and inflation.</w:t>
      </w:r>
    </w:p>
    <w:p w14:paraId="6542F11D"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2. Collect data, you have to find statistic data for your research, which can be freely available. </w:t>
      </w:r>
    </w:p>
    <w:p w14:paraId="5428E06B"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3. Define an economic model, hypothesis that you would like to test.</w:t>
      </w:r>
    </w:p>
    <w:p w14:paraId="3F363E84"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4. Run regressions, provide tests for multicollinearity, heteroscedasticity, autocorrelation and normality.  </w:t>
      </w:r>
    </w:p>
    <w:p w14:paraId="1F091909"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5. Give the analysis and interpretation of the coefficients of regression. </w:t>
      </w:r>
    </w:p>
    <w:p w14:paraId="14C8F3C1" w14:textId="77777777" w:rsid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6. Submit me the hard and electronic copy of your final project, do file in STATA and data file that you used in the project. </w:t>
      </w:r>
    </w:p>
    <w:p w14:paraId="21DBD717" w14:textId="77777777" w:rsid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p w14:paraId="59C4E669" w14:textId="7C3BEC0E" w:rsidR="00A41FA3" w:rsidRDefault="008A62DC" w:rsidP="00032D4A">
      <w:pPr>
        <w:spacing w:after="0" w:line="240" w:lineRule="auto"/>
        <w:ind w:right="420"/>
        <w:outlineLvl w:val="0"/>
        <w:rPr>
          <w:rFonts w:ascii="Arial Narrow" w:eastAsia="Times New Roman" w:hAnsi="Arial Narrow" w:cs="Calibri"/>
          <w:b/>
          <w:bCs/>
          <w:color w:val="7030A0"/>
          <w:kern w:val="36"/>
          <w:sz w:val="22"/>
          <w:szCs w:val="22"/>
        </w:rPr>
      </w:pPr>
      <w:r w:rsidRPr="0035001F">
        <w:rPr>
          <w:rFonts w:ascii="Arial Narrow" w:eastAsia="Times New Roman" w:hAnsi="Arial Narrow" w:cs="Calibri"/>
          <w:b/>
          <w:bCs/>
          <w:color w:val="7030A0"/>
          <w:kern w:val="36"/>
          <w:sz w:val="22"/>
          <w:szCs w:val="22"/>
        </w:rPr>
        <w:t xml:space="preserve">Sample </w:t>
      </w:r>
      <w:r w:rsidR="00A41FA3" w:rsidRPr="00A41FA3">
        <w:rPr>
          <w:rFonts w:ascii="Arial Narrow" w:eastAsia="Times New Roman" w:hAnsi="Arial Narrow" w:cs="Calibri"/>
          <w:b/>
          <w:bCs/>
          <w:color w:val="7030A0"/>
          <w:kern w:val="36"/>
          <w:sz w:val="22"/>
          <w:szCs w:val="22"/>
        </w:rPr>
        <w:t>Grading Structure</w:t>
      </w:r>
    </w:p>
    <w:p w14:paraId="66E42F9D" w14:textId="77777777" w:rsidR="00032D4A" w:rsidRDefault="00032D4A" w:rsidP="00032D4A">
      <w:pPr>
        <w:spacing w:after="0" w:line="240" w:lineRule="auto"/>
        <w:ind w:right="420"/>
        <w:outlineLvl w:val="0"/>
        <w:rPr>
          <w:rFonts w:ascii="Arial Narrow" w:eastAsia="Times New Roman" w:hAnsi="Arial Narrow" w:cs="Calibri"/>
          <w:b/>
          <w:bCs/>
          <w:color w:val="7030A0"/>
          <w:kern w:val="36"/>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360"/>
        <w:gridCol w:w="4280"/>
      </w:tblGrid>
      <w:tr w:rsidR="00032D4A" w:rsidRPr="00032D4A" w14:paraId="5B84FC8F" w14:textId="77777777" w:rsidTr="001B00B7">
        <w:trPr>
          <w:trHeight w:val="274"/>
        </w:trPr>
        <w:tc>
          <w:tcPr>
            <w:tcW w:w="4360" w:type="dxa"/>
            <w:tcBorders>
              <w:top w:val="single" w:sz="8" w:space="0" w:color="auto"/>
              <w:left w:val="single" w:sz="8" w:space="0" w:color="auto"/>
              <w:bottom w:val="nil"/>
              <w:right w:val="single" w:sz="8" w:space="0" w:color="auto"/>
            </w:tcBorders>
            <w:vAlign w:val="bottom"/>
          </w:tcPr>
          <w:p w14:paraId="573C52A9"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Components</w:t>
            </w:r>
          </w:p>
        </w:tc>
        <w:tc>
          <w:tcPr>
            <w:tcW w:w="4280" w:type="dxa"/>
            <w:tcBorders>
              <w:top w:val="single" w:sz="8" w:space="0" w:color="auto"/>
              <w:left w:val="nil"/>
              <w:bottom w:val="nil"/>
              <w:right w:val="single" w:sz="8" w:space="0" w:color="auto"/>
            </w:tcBorders>
            <w:vAlign w:val="bottom"/>
          </w:tcPr>
          <w:p w14:paraId="403C11D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Grades</w:t>
            </w:r>
          </w:p>
        </w:tc>
      </w:tr>
      <w:tr w:rsidR="00032D4A" w:rsidRPr="00032D4A" w14:paraId="084CF2AE" w14:textId="77777777" w:rsidTr="001B00B7">
        <w:trPr>
          <w:trHeight w:val="274"/>
        </w:trPr>
        <w:tc>
          <w:tcPr>
            <w:tcW w:w="4360" w:type="dxa"/>
            <w:tcBorders>
              <w:top w:val="nil"/>
              <w:left w:val="single" w:sz="8" w:space="0" w:color="auto"/>
              <w:bottom w:val="single" w:sz="8" w:space="0" w:color="auto"/>
              <w:right w:val="single" w:sz="8" w:space="0" w:color="auto"/>
            </w:tcBorders>
            <w:vAlign w:val="bottom"/>
          </w:tcPr>
          <w:p w14:paraId="17D9CE2C"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c>
          <w:tcPr>
            <w:tcW w:w="4280" w:type="dxa"/>
            <w:tcBorders>
              <w:top w:val="nil"/>
              <w:left w:val="nil"/>
              <w:bottom w:val="single" w:sz="8" w:space="0" w:color="auto"/>
              <w:right w:val="single" w:sz="8" w:space="0" w:color="auto"/>
            </w:tcBorders>
            <w:vAlign w:val="bottom"/>
          </w:tcPr>
          <w:p w14:paraId="19C727C2"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r>
      <w:tr w:rsidR="00032D4A" w:rsidRPr="00032D4A" w14:paraId="70E3C507" w14:textId="77777777" w:rsidTr="001B00B7">
        <w:trPr>
          <w:trHeight w:val="251"/>
        </w:trPr>
        <w:tc>
          <w:tcPr>
            <w:tcW w:w="4360" w:type="dxa"/>
            <w:tcBorders>
              <w:top w:val="nil"/>
              <w:left w:val="single" w:sz="8" w:space="0" w:color="auto"/>
              <w:bottom w:val="nil"/>
              <w:right w:val="single" w:sz="8" w:space="0" w:color="auto"/>
            </w:tcBorders>
            <w:vAlign w:val="bottom"/>
          </w:tcPr>
          <w:p w14:paraId="0B06AF57"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 xml:space="preserve">Attendance </w:t>
            </w:r>
          </w:p>
        </w:tc>
        <w:tc>
          <w:tcPr>
            <w:tcW w:w="4280" w:type="dxa"/>
            <w:tcBorders>
              <w:top w:val="nil"/>
              <w:left w:val="nil"/>
              <w:bottom w:val="nil"/>
              <w:right w:val="single" w:sz="8" w:space="0" w:color="auto"/>
            </w:tcBorders>
            <w:vAlign w:val="bottom"/>
          </w:tcPr>
          <w:p w14:paraId="1A8163F1" w14:textId="0184AEFD" w:rsidR="00032D4A" w:rsidRPr="00032D4A" w:rsidRDefault="00F84B21" w:rsidP="00032D4A">
            <w:pPr>
              <w:spacing w:after="0" w:line="240" w:lineRule="auto"/>
              <w:ind w:right="420"/>
              <w:outlineLvl w:val="0"/>
              <w:rPr>
                <w:rFonts w:ascii="Arial Narrow" w:eastAsia="Times New Roman" w:hAnsi="Arial Narrow" w:cs="Calibri"/>
                <w:bCs/>
                <w:color w:val="000000" w:themeColor="text1"/>
                <w:kern w:val="36"/>
                <w:sz w:val="22"/>
                <w:szCs w:val="22"/>
              </w:rPr>
            </w:pPr>
            <w:r>
              <w:rPr>
                <w:rFonts w:ascii="Arial Narrow" w:eastAsia="Times New Roman" w:hAnsi="Arial Narrow" w:cs="Calibri"/>
                <w:bCs/>
                <w:color w:val="000000" w:themeColor="text1"/>
                <w:kern w:val="36"/>
                <w:sz w:val="22"/>
                <w:szCs w:val="22"/>
              </w:rPr>
              <w:t>10</w:t>
            </w:r>
            <w:r w:rsidR="00032D4A" w:rsidRPr="00032D4A">
              <w:rPr>
                <w:rFonts w:ascii="Arial Narrow" w:eastAsia="Times New Roman" w:hAnsi="Arial Narrow" w:cs="Calibri"/>
                <w:bCs/>
                <w:color w:val="000000" w:themeColor="text1"/>
                <w:kern w:val="36"/>
                <w:sz w:val="22"/>
                <w:szCs w:val="22"/>
              </w:rPr>
              <w:t xml:space="preserve">% </w:t>
            </w:r>
          </w:p>
        </w:tc>
      </w:tr>
      <w:tr w:rsidR="00032D4A" w:rsidRPr="00032D4A" w14:paraId="2CC3D372" w14:textId="77777777" w:rsidTr="001B00B7">
        <w:trPr>
          <w:trHeight w:val="251"/>
        </w:trPr>
        <w:tc>
          <w:tcPr>
            <w:tcW w:w="4360" w:type="dxa"/>
            <w:tcBorders>
              <w:top w:val="nil"/>
              <w:left w:val="single" w:sz="8" w:space="0" w:color="auto"/>
              <w:bottom w:val="nil"/>
              <w:right w:val="single" w:sz="8" w:space="0" w:color="auto"/>
            </w:tcBorders>
            <w:vAlign w:val="bottom"/>
          </w:tcPr>
          <w:p w14:paraId="6D0A8B63"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rPr>
              <w:t>Midterm #1</w:t>
            </w:r>
          </w:p>
        </w:tc>
        <w:tc>
          <w:tcPr>
            <w:tcW w:w="4280" w:type="dxa"/>
            <w:tcBorders>
              <w:top w:val="nil"/>
              <w:left w:val="nil"/>
              <w:bottom w:val="nil"/>
              <w:right w:val="single" w:sz="8" w:space="0" w:color="auto"/>
            </w:tcBorders>
            <w:vAlign w:val="bottom"/>
          </w:tcPr>
          <w:p w14:paraId="489239E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rPr>
              <w:t>25</w:t>
            </w:r>
            <w:r w:rsidRPr="00032D4A">
              <w:rPr>
                <w:rFonts w:ascii="Arial Narrow" w:eastAsia="Times New Roman" w:hAnsi="Arial Narrow" w:cs="Calibri"/>
                <w:bCs/>
                <w:color w:val="000000" w:themeColor="text1"/>
                <w:kern w:val="36"/>
                <w:sz w:val="22"/>
                <w:szCs w:val="22"/>
                <w:lang w:val="ru-RU"/>
              </w:rPr>
              <w:t>%</w:t>
            </w:r>
          </w:p>
        </w:tc>
      </w:tr>
      <w:tr w:rsidR="00032D4A" w:rsidRPr="00032D4A" w14:paraId="198A39C5" w14:textId="77777777" w:rsidTr="001B00B7">
        <w:trPr>
          <w:trHeight w:val="276"/>
        </w:trPr>
        <w:tc>
          <w:tcPr>
            <w:tcW w:w="4360" w:type="dxa"/>
            <w:tcBorders>
              <w:top w:val="nil"/>
              <w:left w:val="single" w:sz="8" w:space="0" w:color="auto"/>
              <w:bottom w:val="single" w:sz="8" w:space="0" w:color="auto"/>
              <w:right w:val="single" w:sz="8" w:space="0" w:color="auto"/>
            </w:tcBorders>
            <w:vAlign w:val="bottom"/>
          </w:tcPr>
          <w:p w14:paraId="6F937A4D" w14:textId="72697CC2"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tc>
        <w:tc>
          <w:tcPr>
            <w:tcW w:w="4280" w:type="dxa"/>
            <w:tcBorders>
              <w:top w:val="nil"/>
              <w:left w:val="nil"/>
              <w:bottom w:val="single" w:sz="8" w:space="0" w:color="auto"/>
              <w:right w:val="single" w:sz="8" w:space="0" w:color="auto"/>
            </w:tcBorders>
            <w:vAlign w:val="bottom"/>
          </w:tcPr>
          <w:p w14:paraId="07C7DD87" w14:textId="7E11229A"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tc>
      </w:tr>
      <w:tr w:rsidR="00032D4A" w:rsidRPr="00032D4A" w14:paraId="32D09F48" w14:textId="77777777" w:rsidTr="001B00B7">
        <w:trPr>
          <w:trHeight w:val="248"/>
        </w:trPr>
        <w:tc>
          <w:tcPr>
            <w:tcW w:w="4360" w:type="dxa"/>
            <w:tcBorders>
              <w:top w:val="nil"/>
              <w:left w:val="single" w:sz="8" w:space="0" w:color="auto"/>
              <w:bottom w:val="nil"/>
              <w:right w:val="single" w:sz="8" w:space="0" w:color="auto"/>
            </w:tcBorders>
            <w:vAlign w:val="bottom"/>
          </w:tcPr>
          <w:p w14:paraId="66D6F71B"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lang w:val="ru-RU"/>
              </w:rPr>
              <w:t xml:space="preserve">Midterm </w:t>
            </w:r>
            <w:r w:rsidRPr="00032D4A">
              <w:rPr>
                <w:rFonts w:ascii="Arial Narrow" w:eastAsia="Times New Roman" w:hAnsi="Arial Narrow" w:cs="Calibri"/>
                <w:bCs/>
                <w:color w:val="000000" w:themeColor="text1"/>
                <w:kern w:val="36"/>
                <w:sz w:val="22"/>
                <w:szCs w:val="22"/>
              </w:rPr>
              <w:t>#2</w:t>
            </w:r>
          </w:p>
        </w:tc>
        <w:tc>
          <w:tcPr>
            <w:tcW w:w="4280" w:type="dxa"/>
            <w:tcBorders>
              <w:top w:val="nil"/>
              <w:left w:val="nil"/>
              <w:bottom w:val="nil"/>
              <w:right w:val="single" w:sz="8" w:space="0" w:color="auto"/>
            </w:tcBorders>
            <w:vAlign w:val="bottom"/>
          </w:tcPr>
          <w:p w14:paraId="5FD2BE0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rPr>
              <w:t>25</w:t>
            </w:r>
            <w:r w:rsidRPr="00032D4A">
              <w:rPr>
                <w:rFonts w:ascii="Arial Narrow" w:eastAsia="Times New Roman" w:hAnsi="Arial Narrow" w:cs="Calibri"/>
                <w:bCs/>
                <w:color w:val="000000" w:themeColor="text1"/>
                <w:kern w:val="36"/>
                <w:sz w:val="22"/>
                <w:szCs w:val="22"/>
                <w:lang w:val="ru-RU"/>
              </w:rPr>
              <w:t>%</w:t>
            </w:r>
          </w:p>
        </w:tc>
      </w:tr>
      <w:tr w:rsidR="00032D4A" w:rsidRPr="00032D4A" w14:paraId="37F608DE" w14:textId="77777777" w:rsidTr="001B00B7">
        <w:trPr>
          <w:trHeight w:val="248"/>
        </w:trPr>
        <w:tc>
          <w:tcPr>
            <w:tcW w:w="4360" w:type="dxa"/>
            <w:tcBorders>
              <w:top w:val="nil"/>
              <w:left w:val="single" w:sz="8" w:space="0" w:color="auto"/>
              <w:bottom w:val="nil"/>
              <w:right w:val="single" w:sz="8" w:space="0" w:color="auto"/>
            </w:tcBorders>
            <w:vAlign w:val="bottom"/>
          </w:tcPr>
          <w:p w14:paraId="087B625A"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r w:rsidRPr="00032D4A">
              <w:rPr>
                <w:rFonts w:ascii="Arial Narrow" w:eastAsia="Times New Roman" w:hAnsi="Arial Narrow" w:cs="Calibri"/>
                <w:bCs/>
                <w:color w:val="000000" w:themeColor="text1"/>
                <w:kern w:val="36"/>
                <w:sz w:val="22"/>
                <w:szCs w:val="22"/>
                <w:lang w:val="ru-RU"/>
              </w:rPr>
              <w:t xml:space="preserve">Final   </w:t>
            </w:r>
            <w:r w:rsidRPr="00032D4A">
              <w:rPr>
                <w:rFonts w:ascii="Arial Narrow" w:eastAsia="Times New Roman" w:hAnsi="Arial Narrow" w:cs="Calibri"/>
                <w:bCs/>
                <w:color w:val="000000" w:themeColor="text1"/>
                <w:kern w:val="36"/>
                <w:sz w:val="22"/>
                <w:szCs w:val="22"/>
              </w:rPr>
              <w:t>Project</w:t>
            </w:r>
          </w:p>
        </w:tc>
        <w:tc>
          <w:tcPr>
            <w:tcW w:w="4280" w:type="dxa"/>
            <w:tcBorders>
              <w:top w:val="nil"/>
              <w:left w:val="nil"/>
              <w:bottom w:val="nil"/>
              <w:right w:val="single" w:sz="8" w:space="0" w:color="auto"/>
            </w:tcBorders>
            <w:vAlign w:val="bottom"/>
          </w:tcPr>
          <w:p w14:paraId="0078DE55"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40%</w:t>
            </w:r>
          </w:p>
        </w:tc>
      </w:tr>
      <w:tr w:rsidR="00032D4A" w:rsidRPr="00032D4A" w14:paraId="10832B3F" w14:textId="77777777" w:rsidTr="001B00B7">
        <w:trPr>
          <w:trHeight w:val="279"/>
        </w:trPr>
        <w:tc>
          <w:tcPr>
            <w:tcW w:w="4360" w:type="dxa"/>
            <w:tcBorders>
              <w:top w:val="nil"/>
              <w:left w:val="single" w:sz="8" w:space="0" w:color="auto"/>
              <w:bottom w:val="single" w:sz="8" w:space="0" w:color="auto"/>
              <w:right w:val="single" w:sz="8" w:space="0" w:color="auto"/>
            </w:tcBorders>
            <w:vAlign w:val="bottom"/>
          </w:tcPr>
          <w:p w14:paraId="74BF0A02"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c>
          <w:tcPr>
            <w:tcW w:w="4280" w:type="dxa"/>
            <w:tcBorders>
              <w:top w:val="nil"/>
              <w:left w:val="nil"/>
              <w:bottom w:val="single" w:sz="8" w:space="0" w:color="auto"/>
              <w:right w:val="single" w:sz="8" w:space="0" w:color="auto"/>
            </w:tcBorders>
            <w:vAlign w:val="bottom"/>
          </w:tcPr>
          <w:p w14:paraId="5FEFE077"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p>
        </w:tc>
      </w:tr>
      <w:tr w:rsidR="00032D4A" w:rsidRPr="00032D4A" w14:paraId="286E6332" w14:textId="77777777" w:rsidTr="001B00B7">
        <w:trPr>
          <w:trHeight w:val="255"/>
        </w:trPr>
        <w:tc>
          <w:tcPr>
            <w:tcW w:w="4360" w:type="dxa"/>
            <w:tcBorders>
              <w:top w:val="nil"/>
              <w:left w:val="single" w:sz="8" w:space="0" w:color="auto"/>
              <w:bottom w:val="single" w:sz="8" w:space="0" w:color="auto"/>
              <w:right w:val="single" w:sz="8" w:space="0" w:color="auto"/>
            </w:tcBorders>
            <w:vAlign w:val="bottom"/>
          </w:tcPr>
          <w:p w14:paraId="131EC696"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Total</w:t>
            </w:r>
          </w:p>
        </w:tc>
        <w:tc>
          <w:tcPr>
            <w:tcW w:w="4280" w:type="dxa"/>
            <w:tcBorders>
              <w:top w:val="nil"/>
              <w:left w:val="nil"/>
              <w:bottom w:val="single" w:sz="8" w:space="0" w:color="auto"/>
              <w:right w:val="single" w:sz="8" w:space="0" w:color="auto"/>
            </w:tcBorders>
            <w:vAlign w:val="bottom"/>
          </w:tcPr>
          <w:p w14:paraId="1EB532E6"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lang w:val="ru-RU"/>
              </w:rPr>
            </w:pPr>
            <w:r w:rsidRPr="00032D4A">
              <w:rPr>
                <w:rFonts w:ascii="Arial Narrow" w:eastAsia="Times New Roman" w:hAnsi="Arial Narrow" w:cs="Calibri"/>
                <w:bCs/>
                <w:color w:val="000000" w:themeColor="text1"/>
                <w:kern w:val="36"/>
                <w:sz w:val="22"/>
                <w:szCs w:val="22"/>
                <w:lang w:val="ru-RU"/>
              </w:rPr>
              <w:t>100%</w:t>
            </w:r>
          </w:p>
        </w:tc>
      </w:tr>
    </w:tbl>
    <w:p w14:paraId="5B037D9D" w14:textId="77777777" w:rsidR="00032D4A" w:rsidRDefault="00032D4A" w:rsidP="00032D4A">
      <w:pPr>
        <w:spacing w:after="0" w:line="240" w:lineRule="auto"/>
        <w:ind w:right="420"/>
        <w:outlineLvl w:val="0"/>
        <w:rPr>
          <w:rFonts w:ascii="Arial Narrow" w:eastAsia="Times New Roman" w:hAnsi="Arial Narrow" w:cs="Calibri"/>
          <w:b/>
          <w:bCs/>
          <w:color w:val="7030A0"/>
          <w:kern w:val="36"/>
          <w:sz w:val="22"/>
          <w:szCs w:val="22"/>
        </w:rPr>
      </w:pPr>
    </w:p>
    <w:p w14:paraId="2FF6D93C" w14:textId="77777777" w:rsidR="00032D4A" w:rsidRPr="00032D4A" w:rsidRDefault="00032D4A" w:rsidP="00032D4A">
      <w:pPr>
        <w:spacing w:after="0" w:line="240" w:lineRule="auto"/>
        <w:ind w:right="420"/>
        <w:outlineLvl w:val="0"/>
        <w:rPr>
          <w:rFonts w:ascii="Arial Narrow" w:eastAsia="Times New Roman" w:hAnsi="Arial Narrow" w:cs="Calibri"/>
          <w:bCs/>
          <w:color w:val="000000" w:themeColor="text1"/>
          <w:kern w:val="36"/>
          <w:sz w:val="22"/>
          <w:szCs w:val="22"/>
        </w:rPr>
      </w:pPr>
    </w:p>
    <w:p w14:paraId="71C83FDB" w14:textId="77777777" w:rsidR="0035001F" w:rsidRPr="00A41FA3" w:rsidRDefault="0035001F" w:rsidP="000326C8">
      <w:pPr>
        <w:spacing w:after="0" w:line="240" w:lineRule="auto"/>
        <w:ind w:right="420"/>
        <w:outlineLvl w:val="0"/>
        <w:rPr>
          <w:rFonts w:ascii="Arial Narrow" w:eastAsia="Times New Roman" w:hAnsi="Arial Narrow" w:cs="Times New Roman"/>
          <w:b/>
          <w:bCs/>
          <w:color w:val="7030A0"/>
          <w:kern w:val="36"/>
          <w:sz w:val="22"/>
          <w:szCs w:val="22"/>
        </w:rPr>
      </w:pPr>
    </w:p>
    <w:p w14:paraId="4E147845" w14:textId="77777777" w:rsidR="00D7351D" w:rsidRDefault="00D7351D" w:rsidP="00D7351D">
      <w:pPr>
        <w:spacing w:after="0" w:line="240" w:lineRule="auto"/>
        <w:rPr>
          <w:rFonts w:ascii="Arial Narrow" w:hAnsi="Arial Narrow" w:cs="Arial Unicode MS"/>
          <w:b/>
          <w:bCs/>
          <w:color w:val="7030A0"/>
          <w:sz w:val="22"/>
          <w:szCs w:val="22"/>
          <w:u w:color="000000"/>
        </w:rPr>
      </w:pPr>
      <w:r w:rsidRPr="00D7351D">
        <w:rPr>
          <w:rFonts w:ascii="Arial Narrow" w:hAnsi="Arial Narrow" w:cs="Arial Unicode MS"/>
          <w:b/>
          <w:bCs/>
          <w:color w:val="7030A0"/>
          <w:sz w:val="22"/>
          <w:szCs w:val="22"/>
          <w:u w:color="000000"/>
        </w:rPr>
        <w:t>Grading Scale</w:t>
      </w:r>
    </w:p>
    <w:p w14:paraId="0256C743" w14:textId="77777777" w:rsidR="0035001F" w:rsidRPr="00D7351D" w:rsidRDefault="0035001F" w:rsidP="00D7351D">
      <w:pPr>
        <w:spacing w:after="0" w:line="240" w:lineRule="auto"/>
        <w:rPr>
          <w:rFonts w:ascii="Arial Narrow" w:eastAsia="Times New Roman" w:hAnsi="Arial Narrow"/>
          <w:color w:val="7030A0"/>
          <w:sz w:val="22"/>
          <w:szCs w:val="22"/>
          <w:u w:color="000000"/>
        </w:rPr>
      </w:pPr>
    </w:p>
    <w:tbl>
      <w:tblPr>
        <w:tblW w:w="84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218"/>
        <w:gridCol w:w="4259"/>
      </w:tblGrid>
      <w:tr w:rsidR="00D7351D" w:rsidRPr="00D7351D" w14:paraId="67322B20" w14:textId="77777777" w:rsidTr="001B00B7">
        <w:trPr>
          <w:trHeight w:val="1402"/>
        </w:trPr>
        <w:tc>
          <w:tcPr>
            <w:tcW w:w="42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62700CC"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90-100      Pass        A+</w:t>
            </w:r>
          </w:p>
          <w:p w14:paraId="31567970"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85-89        Pass        A</w:t>
            </w:r>
          </w:p>
          <w:p w14:paraId="5D7D9AAC"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80-84        Pass        A-</w:t>
            </w:r>
          </w:p>
          <w:p w14:paraId="36A3A249"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77-79        Pass        B+</w:t>
            </w:r>
          </w:p>
          <w:p w14:paraId="3E959047"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73-76        Pass        B</w:t>
            </w:r>
          </w:p>
          <w:p w14:paraId="0ACCD1C2"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70-72        Pass        B-</w:t>
            </w:r>
          </w:p>
          <w:p w14:paraId="6E97AA68" w14:textId="77777777" w:rsidR="00D7351D" w:rsidRPr="00D7351D" w:rsidRDefault="00D7351D" w:rsidP="00D7351D">
            <w:pPr>
              <w:spacing w:after="0" w:line="240" w:lineRule="auto"/>
              <w:jc w:val="both"/>
              <w:rPr>
                <w:rFonts w:ascii="Arial Narrow" w:hAnsi="Arial Narrow"/>
                <w:sz w:val="22"/>
                <w:szCs w:val="22"/>
              </w:rPr>
            </w:pPr>
            <w:r w:rsidRPr="00D7351D">
              <w:rPr>
                <w:rFonts w:ascii="Arial Narrow" w:hAnsi="Arial Narrow" w:cs="Arial Unicode MS"/>
                <w:color w:val="000000"/>
                <w:sz w:val="22"/>
                <w:szCs w:val="22"/>
                <w:u w:color="000000"/>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715B0E"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63-66        Pass        C</w:t>
            </w:r>
          </w:p>
          <w:p w14:paraId="56BF0AEA"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60-62        Pass        C-</w:t>
            </w:r>
          </w:p>
          <w:p w14:paraId="7A12A33F"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57-59        Pass        D+</w:t>
            </w:r>
          </w:p>
          <w:p w14:paraId="380DABD6"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53-56        Pass        D</w:t>
            </w:r>
          </w:p>
          <w:p w14:paraId="7F8605A2"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50-52        Pass        D-</w:t>
            </w:r>
          </w:p>
          <w:p w14:paraId="53931056" w14:textId="77777777" w:rsidR="00D7351D" w:rsidRPr="00D7351D" w:rsidRDefault="00782414" w:rsidP="00D7351D">
            <w:pPr>
              <w:spacing w:after="0" w:line="240" w:lineRule="auto"/>
              <w:jc w:val="both"/>
              <w:rPr>
                <w:rFonts w:ascii="Arial Narrow" w:eastAsia="Times New Roman" w:hAnsi="Arial Narrow"/>
                <w:color w:val="000000"/>
                <w:sz w:val="22"/>
                <w:szCs w:val="22"/>
                <w:u w:color="000000"/>
              </w:rPr>
            </w:pPr>
            <w:r>
              <w:rPr>
                <w:rFonts w:ascii="Arial Narrow" w:hAnsi="Arial Narrow" w:cs="Arial Unicode MS"/>
                <w:color w:val="000000"/>
                <w:sz w:val="22"/>
                <w:szCs w:val="22"/>
                <w:u w:color="000000"/>
              </w:rPr>
              <w:t>Below 50  Fail</w:t>
            </w:r>
            <w:r w:rsidR="00D7351D" w:rsidRPr="00D7351D">
              <w:rPr>
                <w:rFonts w:ascii="Arial Narrow" w:hAnsi="Arial Narrow" w:cs="Arial Unicode MS"/>
                <w:color w:val="000000"/>
                <w:sz w:val="22"/>
                <w:szCs w:val="22"/>
                <w:u w:color="000000"/>
              </w:rPr>
              <w:t>   </w:t>
            </w:r>
            <w:r w:rsidR="00A43BAB">
              <w:rPr>
                <w:rFonts w:ascii="Arial Narrow" w:hAnsi="Arial Narrow" w:cs="Arial Unicode MS"/>
                <w:color w:val="000000"/>
                <w:sz w:val="22"/>
                <w:szCs w:val="22"/>
                <w:u w:color="000000"/>
              </w:rPr>
              <w:t xml:space="preserve">  </w:t>
            </w:r>
            <w:r w:rsidR="00D7351D" w:rsidRPr="00D7351D">
              <w:rPr>
                <w:rFonts w:ascii="Arial Narrow" w:hAnsi="Arial Narrow" w:cs="Arial Unicode MS"/>
                <w:color w:val="000000"/>
                <w:sz w:val="22"/>
                <w:szCs w:val="22"/>
                <w:u w:color="000000"/>
              </w:rPr>
              <w:t xml:space="preserve">F    </w:t>
            </w:r>
          </w:p>
          <w:p w14:paraId="4BE69014" w14:textId="77777777" w:rsidR="00D7351D" w:rsidRPr="00D7351D" w:rsidRDefault="00D7351D" w:rsidP="00D7351D">
            <w:pPr>
              <w:spacing w:after="0" w:line="240" w:lineRule="auto"/>
              <w:jc w:val="both"/>
              <w:rPr>
                <w:rFonts w:ascii="Arial Narrow" w:hAnsi="Arial Narrow"/>
                <w:sz w:val="22"/>
                <w:szCs w:val="22"/>
              </w:rPr>
            </w:pPr>
            <w:r w:rsidRPr="00D7351D">
              <w:rPr>
                <w:rFonts w:ascii="Arial Narrow" w:hAnsi="Arial Narrow" w:cs="Arial Unicode MS"/>
                <w:color w:val="000000"/>
                <w:sz w:val="22"/>
                <w:szCs w:val="22"/>
                <w:u w:color="000000"/>
              </w:rPr>
              <w:t>                       </w:t>
            </w:r>
          </w:p>
        </w:tc>
      </w:tr>
    </w:tbl>
    <w:p w14:paraId="0AAD5EFE" w14:textId="77777777" w:rsidR="00D7351D" w:rsidRPr="00D7351D" w:rsidRDefault="00D7351D" w:rsidP="00D7351D">
      <w:pPr>
        <w:widowControl w:val="0"/>
        <w:spacing w:after="0" w:line="240" w:lineRule="auto"/>
        <w:ind w:left="108" w:hanging="108"/>
        <w:rPr>
          <w:rFonts w:ascii="Arial Narrow" w:eastAsia="Times New Roman" w:hAnsi="Arial Narrow"/>
          <w:color w:val="000000"/>
          <w:sz w:val="22"/>
          <w:szCs w:val="22"/>
          <w:u w:color="000000"/>
        </w:rPr>
      </w:pPr>
    </w:p>
    <w:p w14:paraId="3821ED1F" w14:textId="77777777" w:rsidR="00D7351D" w:rsidRPr="00D7351D" w:rsidRDefault="00D7351D" w:rsidP="00D7351D">
      <w:pPr>
        <w:spacing w:after="0" w:line="240" w:lineRule="auto"/>
        <w:rPr>
          <w:rFonts w:ascii="Arial Narrow" w:eastAsia="Arial Narrow" w:hAnsi="Arial Narrow" w:cs="Arial Narrow"/>
          <w:color w:val="000000"/>
          <w:sz w:val="22"/>
          <w:szCs w:val="22"/>
          <w:u w:color="000000"/>
        </w:rPr>
      </w:pPr>
    </w:p>
    <w:p w14:paraId="0892969B" w14:textId="77777777" w:rsidR="00D7351D" w:rsidRPr="00D7351D" w:rsidRDefault="00D7351D" w:rsidP="00D7351D">
      <w:pPr>
        <w:spacing w:after="0" w:line="240" w:lineRule="auto"/>
        <w:rPr>
          <w:rFonts w:ascii="Arial Narrow" w:eastAsia="Arial Narrow" w:hAnsi="Arial Narrow" w:cs="Arial Narrow"/>
          <w:b/>
          <w:bCs/>
          <w:color w:val="7030A0"/>
          <w:sz w:val="22"/>
          <w:szCs w:val="22"/>
          <w:u w:color="000000"/>
        </w:rPr>
      </w:pPr>
      <w:r w:rsidRPr="00D7351D">
        <w:rPr>
          <w:rFonts w:ascii="Arial Narrow" w:hAnsi="Arial Narrow" w:cs="Arial Unicode MS"/>
          <w:b/>
          <w:bCs/>
          <w:color w:val="7030A0"/>
          <w:sz w:val="22"/>
          <w:szCs w:val="22"/>
          <w:u w:color="000000"/>
        </w:rPr>
        <w:t>Course Policies  </w:t>
      </w:r>
    </w:p>
    <w:p w14:paraId="6FBF85F1" w14:textId="77777777" w:rsidR="00032D4A" w:rsidRDefault="00032D4A" w:rsidP="00D7351D">
      <w:pPr>
        <w:spacing w:after="0" w:line="240" w:lineRule="auto"/>
        <w:rPr>
          <w:rFonts w:ascii="Arial Narrow" w:hAnsi="Arial Narrow" w:cs="Arial Unicode MS"/>
          <w:color w:val="FF0000"/>
          <w:sz w:val="22"/>
          <w:szCs w:val="22"/>
          <w:u w:color="000000"/>
        </w:rPr>
      </w:pPr>
    </w:p>
    <w:p w14:paraId="5B564020" w14:textId="77777777"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Attendance Policy </w:t>
      </w:r>
    </w:p>
    <w:p w14:paraId="16E6FE6B" w14:textId="77777777" w:rsidR="000A4548" w:rsidRDefault="000A4548" w:rsidP="00F951A2">
      <w:pPr>
        <w:rPr>
          <w:rFonts w:ascii="Arial Narrow" w:hAnsi="Arial Narrow" w:cs="Arial Unicode MS"/>
          <w:color w:val="FF0000"/>
          <w:sz w:val="22"/>
          <w:szCs w:val="22"/>
          <w:u w:color="000000"/>
        </w:rPr>
      </w:pPr>
    </w:p>
    <w:p w14:paraId="78FD9E38"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b/>
          <w:bCs/>
          <w:color w:val="000000" w:themeColor="text1"/>
          <w:sz w:val="22"/>
          <w:szCs w:val="22"/>
          <w:u w:color="000000"/>
        </w:rPr>
        <w:t xml:space="preserve">If a student fails to attend fewer than 80% of class time (or full 12 weeks of teaching), then “F” grade will be assigned to the student. </w:t>
      </w:r>
    </w:p>
    <w:p w14:paraId="34ABD470"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t xml:space="preserve">KIMEP benchmarks best practices from top universities when developing equitable academic policies. </w:t>
      </w:r>
    </w:p>
    <w:p w14:paraId="3F019D89"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t xml:space="preserve">If a student fails to attend classes, that equals more than 20% of classroom instruction, then penalties will incur. </w:t>
      </w:r>
    </w:p>
    <w:p w14:paraId="3C056A3C" w14:textId="77777777" w:rsidR="00032D4A" w:rsidRPr="00032D4A" w:rsidRDefault="00032D4A" w:rsidP="00032D4A">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lastRenderedPageBreak/>
        <w:t>Penalties may be including reduction of grades, failure of the course or course withdrawal. This is at the discretion of College and ultimately, course instructors. In not attending the 20% of the course, the student will not have to show cause*. It is up to the student to monitor his/her own attendance, which starts from the first day of class until the end of the semester.</w:t>
      </w:r>
    </w:p>
    <w:p w14:paraId="36C954FE" w14:textId="77777777" w:rsidR="00032D4A" w:rsidRPr="00032D4A" w:rsidRDefault="00032D4A" w:rsidP="00032D4A">
      <w:pPr>
        <w:spacing w:after="0" w:line="240" w:lineRule="auto"/>
        <w:rPr>
          <w:rFonts w:ascii="Arial Narrow" w:hAnsi="Arial Narrow" w:cs="Arial Unicode MS"/>
          <w:i/>
          <w:color w:val="000000" w:themeColor="text1"/>
          <w:sz w:val="22"/>
          <w:szCs w:val="22"/>
          <w:u w:color="000000"/>
        </w:rPr>
      </w:pPr>
      <w:r w:rsidRPr="00032D4A">
        <w:rPr>
          <w:rFonts w:ascii="Arial Narrow" w:hAnsi="Arial Narrow" w:cs="Arial Unicode MS"/>
          <w:i/>
          <w:color w:val="000000" w:themeColor="text1"/>
          <w:sz w:val="22"/>
          <w:szCs w:val="22"/>
          <w:u w:color="000000"/>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p>
    <w:p w14:paraId="27A1144D" w14:textId="77777777" w:rsidR="00A56587" w:rsidRPr="00D7351D" w:rsidRDefault="00A56587" w:rsidP="00D7351D">
      <w:pPr>
        <w:spacing w:after="0" w:line="240" w:lineRule="auto"/>
        <w:rPr>
          <w:rFonts w:ascii="Arial Narrow" w:eastAsia="Arial Narrow" w:hAnsi="Arial Narrow" w:cs="Arial Narrow"/>
          <w:color w:val="000000"/>
          <w:sz w:val="22"/>
          <w:szCs w:val="22"/>
          <w:u w:color="000000"/>
        </w:rPr>
      </w:pPr>
    </w:p>
    <w:p w14:paraId="6994A8B5" w14:textId="77777777"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Office hours </w:t>
      </w:r>
    </w:p>
    <w:p w14:paraId="071926B0" w14:textId="77777777" w:rsidR="00D7351D" w:rsidRPr="00032D4A" w:rsidRDefault="00D7351D" w:rsidP="00D7351D">
      <w:pPr>
        <w:spacing w:after="0" w:line="240" w:lineRule="auto"/>
        <w:rPr>
          <w:rFonts w:ascii="Arial Narrow" w:eastAsia="Arial Narrow" w:hAnsi="Arial Narrow" w:cs="Arial Narrow"/>
          <w:color w:val="000000" w:themeColor="text1"/>
          <w:sz w:val="22"/>
          <w:szCs w:val="22"/>
          <w:u w:color="000000"/>
        </w:rPr>
      </w:pPr>
      <w:r w:rsidRPr="00032D4A">
        <w:rPr>
          <w:rFonts w:ascii="Arial Narrow" w:hAnsi="Arial Narrow" w:cs="Arial Unicode MS"/>
          <w:color w:val="000000" w:themeColor="text1"/>
          <w:sz w:val="22"/>
          <w:szCs w:val="22"/>
          <w:u w:color="000000"/>
        </w:rPr>
        <w:t>Students are encouraged to meet with the instructor during scheduled office hours or by appointment to discuss their written work and academic performance. If your instructor writes to you, it will be to your KIMEP email address; thus it is important you check this email address regularly.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6AEDD5DF" w14:textId="77777777" w:rsidR="00D7351D" w:rsidRPr="00032D4A" w:rsidRDefault="00D7351D" w:rsidP="00D7351D">
      <w:pPr>
        <w:spacing w:after="0" w:line="240" w:lineRule="auto"/>
        <w:rPr>
          <w:rFonts w:ascii="Arial Narrow" w:eastAsia="Arial Narrow" w:hAnsi="Arial Narrow" w:cs="Arial Narrow"/>
          <w:color w:val="000000" w:themeColor="text1"/>
          <w:sz w:val="22"/>
          <w:szCs w:val="22"/>
          <w:u w:color="000000"/>
        </w:rPr>
      </w:pPr>
    </w:p>
    <w:p w14:paraId="4132C519" w14:textId="44FC8F75"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Academic integrity </w:t>
      </w:r>
    </w:p>
    <w:p w14:paraId="63288536" w14:textId="77777777" w:rsidR="00032D4A" w:rsidRPr="00032D4A" w:rsidRDefault="00032D4A" w:rsidP="00032D4A">
      <w:p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Academic honesty is expected of all students. Cheating and plagiarism are violations of academic honesty. Any student found violating the academic policy will receive an automatic “zero” for the assignment. According to the catalog, if the weight of the assignment where the violation has occurred is more than 10%, the offence is a level 2 offence and has to be referred to the Academic Integrity Committee. </w:t>
      </w:r>
    </w:p>
    <w:p w14:paraId="248B5723" w14:textId="77777777" w:rsidR="00032D4A" w:rsidRPr="00032D4A" w:rsidRDefault="00032D4A" w:rsidP="00032D4A">
      <w:pPr>
        <w:spacing w:after="0" w:line="240" w:lineRule="auto"/>
        <w:rPr>
          <w:rFonts w:ascii="Arial Narrow" w:hAnsi="Arial Narrow" w:cs="Arial Unicode MS"/>
          <w:color w:val="000000"/>
          <w:sz w:val="22"/>
          <w:szCs w:val="22"/>
          <w:u w:color="000000"/>
        </w:rPr>
      </w:pPr>
    </w:p>
    <w:p w14:paraId="109AB07C" w14:textId="77777777" w:rsidR="00032D4A" w:rsidRPr="00032D4A" w:rsidRDefault="00032D4A" w:rsidP="00032D4A">
      <w:p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You are responsible for familiarizing yourself with the University's policy on Academic Honesty. Please review the Academic Integrity Policy reproduced in KIMEP Catalogue (p.130) and on the KIMEP website at </w:t>
      </w:r>
      <w:hyperlink r:id="rId10" w:history="1">
        <w:r w:rsidRPr="00032D4A">
          <w:rPr>
            <w:rStyle w:val="Hyperlink"/>
            <w:rFonts w:ascii="Arial Narrow" w:hAnsi="Arial Narrow" w:cs="Arial Unicode MS"/>
            <w:sz w:val="22"/>
            <w:szCs w:val="22"/>
            <w:u w:color="000000"/>
          </w:rPr>
          <w:t>https://www.kimep.kz/about/files/2018/02/Catalog-for-AY-2023-2024_final.pdf</w:t>
        </w:r>
      </w:hyperlink>
      <w:r w:rsidRPr="00032D4A">
        <w:rPr>
          <w:rFonts w:ascii="Arial Narrow" w:hAnsi="Arial Narrow" w:cs="Arial Unicode MS"/>
          <w:color w:val="000000"/>
          <w:sz w:val="22"/>
          <w:szCs w:val="22"/>
          <w:u w:color="000000"/>
        </w:rPr>
        <w:t xml:space="preserve"> .</w:t>
      </w:r>
    </w:p>
    <w:p w14:paraId="19714590" w14:textId="77777777" w:rsidR="00032D4A" w:rsidRPr="00032D4A" w:rsidRDefault="00032D4A" w:rsidP="00032D4A">
      <w:pPr>
        <w:spacing w:after="0" w:line="240" w:lineRule="auto"/>
        <w:rPr>
          <w:rFonts w:ascii="Arial Narrow" w:hAnsi="Arial Narrow" w:cs="Arial Unicode MS"/>
          <w:color w:val="000000"/>
          <w:sz w:val="22"/>
          <w:szCs w:val="22"/>
          <w:u w:color="000000"/>
        </w:rPr>
      </w:pPr>
    </w:p>
    <w:p w14:paraId="298667DA" w14:textId="77777777" w:rsidR="00032D4A" w:rsidRPr="00032D4A" w:rsidRDefault="00032D4A" w:rsidP="00032D4A">
      <w:p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Any fact or idea by another person should be cited using APA style in writing and through oral citation during speeches. Representing another author's work as your own is plagiarism. Other forms of cheating include: </w:t>
      </w:r>
    </w:p>
    <w:p w14:paraId="244AD510"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Copying from another student; </w:t>
      </w:r>
    </w:p>
    <w:p w14:paraId="65DC897F"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Submitting someone else’s work;</w:t>
      </w:r>
    </w:p>
    <w:p w14:paraId="5893C04D"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Using unauthorized notes; </w:t>
      </w:r>
    </w:p>
    <w:p w14:paraId="37452AC8"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Not indicating sources (both in-text and after text); </w:t>
      </w:r>
    </w:p>
    <w:p w14:paraId="73870834"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Falsification of sources; </w:t>
      </w:r>
    </w:p>
    <w:p w14:paraId="1E52B305"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Falsification of data;</w:t>
      </w:r>
    </w:p>
    <w:p w14:paraId="65AA91AB"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 xml:space="preserve">Self-plagiarism (‘recycling’ your earlier work); and </w:t>
      </w:r>
    </w:p>
    <w:p w14:paraId="5BA33891" w14:textId="77777777" w:rsidR="00032D4A" w:rsidRPr="00032D4A" w:rsidRDefault="00032D4A" w:rsidP="00032D4A">
      <w:pPr>
        <w:numPr>
          <w:ilvl w:val="0"/>
          <w:numId w:val="18"/>
        </w:numPr>
        <w:spacing w:after="0" w:line="240" w:lineRule="auto"/>
        <w:rPr>
          <w:rFonts w:ascii="Arial Narrow" w:hAnsi="Arial Narrow" w:cs="Arial Unicode MS"/>
          <w:color w:val="000000"/>
          <w:sz w:val="22"/>
          <w:szCs w:val="22"/>
          <w:u w:color="000000"/>
        </w:rPr>
      </w:pPr>
      <w:r w:rsidRPr="00032D4A">
        <w:rPr>
          <w:rFonts w:ascii="Arial Narrow" w:hAnsi="Arial Narrow" w:cs="Arial Unicode MS"/>
          <w:color w:val="000000"/>
          <w:sz w:val="22"/>
          <w:szCs w:val="22"/>
          <w:u w:color="000000"/>
        </w:rPr>
        <w:t>Mechanical paraphrase, electronic translations, editing services, and other cases noted by the instructor</w:t>
      </w:r>
    </w:p>
    <w:p w14:paraId="71A891F7" w14:textId="77777777" w:rsidR="00D7351D" w:rsidRPr="00D7351D" w:rsidRDefault="00D7351D" w:rsidP="00D7351D">
      <w:pPr>
        <w:spacing w:after="0" w:line="240" w:lineRule="auto"/>
        <w:rPr>
          <w:rFonts w:ascii="Arial Narrow" w:eastAsia="Arial Narrow" w:hAnsi="Arial Narrow" w:cs="Arial Narrow"/>
          <w:i/>
          <w:iCs/>
          <w:color w:val="000000"/>
          <w:sz w:val="22"/>
          <w:szCs w:val="22"/>
          <w:u w:color="000000"/>
        </w:rPr>
      </w:pPr>
    </w:p>
    <w:p w14:paraId="6AF49C1A" w14:textId="77777777" w:rsidR="00A43BAB" w:rsidRPr="00A43BAB" w:rsidRDefault="00A43BAB" w:rsidP="00A43BAB">
      <w:pPr>
        <w:rPr>
          <w:rFonts w:ascii="Arial Narrow" w:hAnsi="Arial Narrow" w:cs="Arial Unicode MS"/>
          <w:b/>
          <w:i/>
          <w:iCs/>
          <w:color w:val="000000"/>
          <w:sz w:val="22"/>
          <w:szCs w:val="22"/>
          <w:u w:color="000000"/>
        </w:rPr>
      </w:pPr>
      <w:r w:rsidRPr="00A43BAB">
        <w:rPr>
          <w:rFonts w:ascii="Arial Narrow" w:hAnsi="Arial Narrow" w:cs="Arial Unicode MS"/>
          <w:b/>
          <w:i/>
          <w:iCs/>
          <w:color w:val="000000"/>
          <w:sz w:val="22"/>
          <w:szCs w:val="22"/>
          <w:u w:color="000000"/>
        </w:rPr>
        <w:t>Policy on the Use of Generative AI Software</w:t>
      </w:r>
    </w:p>
    <w:p w14:paraId="45157686"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 xml:space="preserve">Generative AI is software, for example, </w:t>
      </w:r>
      <w:proofErr w:type="spellStart"/>
      <w:r w:rsidRPr="00A43BAB">
        <w:rPr>
          <w:rFonts w:ascii="Arial Narrow" w:hAnsi="Arial Narrow" w:cs="Arial Unicode MS"/>
          <w:color w:val="000000"/>
          <w:sz w:val="22"/>
          <w:szCs w:val="22"/>
          <w:u w:color="000000"/>
        </w:rPr>
        <w:t>ChatGPT</w:t>
      </w:r>
      <w:proofErr w:type="spellEnd"/>
      <w:r w:rsidRPr="00A43BAB">
        <w:rPr>
          <w:rFonts w:ascii="Arial Narrow" w:hAnsi="Arial Narrow" w:cs="Arial Unicode MS"/>
          <w:color w:val="000000"/>
          <w:sz w:val="22"/>
          <w:szCs w:val="22"/>
          <w:u w:color="000000"/>
        </w:rPr>
        <w: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6370CDDE"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For this reason, KIMEP adopts the following general guidelines providing structure to use of Generative AI.</w:t>
      </w:r>
    </w:p>
    <w:p w14:paraId="799699A8"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 Responsibility:</w:t>
      </w:r>
    </w:p>
    <w:p w14:paraId="2191C455"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Use of AI tools is permitted to help brainstorm assignments, to revise existing personally generated work, or to prepare for exams.</w:t>
      </w:r>
    </w:p>
    <w:p w14:paraId="7025C5EB" w14:textId="7357F4A4"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must clearly attribute what AI-generated material informed or supported their work by clearly marking tasks that were generated by AI.</w:t>
      </w:r>
    </w:p>
    <w:p w14:paraId="7426CECA"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primary responsibility is to ensure the accuracy of AI-produced information.</w:t>
      </w:r>
    </w:p>
    <w:p w14:paraId="0FD8167E"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All work submitted by students for grading must be produced by students themselves (individually or groups).</w:t>
      </w:r>
    </w:p>
    <w:p w14:paraId="6FE3A408" w14:textId="640157E0"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All written assignments must be uploaded into the Learning Management System (Moodle).</w:t>
      </w:r>
      <w:r w:rsidR="00E90AAE">
        <w:rPr>
          <w:rFonts w:ascii="Arial Narrow" w:hAnsi="Arial Narrow" w:cs="Arial Unicode MS"/>
          <w:color w:val="000000"/>
          <w:sz w:val="22"/>
          <w:szCs w:val="22"/>
          <w:u w:color="000000"/>
        </w:rPr>
        <w:t xml:space="preserve"> </w:t>
      </w:r>
    </w:p>
    <w:p w14:paraId="0B18B2F5"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must NOT engage hiring external person or company to write assignments</w:t>
      </w:r>
    </w:p>
    <w:p w14:paraId="4D9611C8"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It is prohibited to use generative AI tools to generate ANY portion of the assignment.</w:t>
      </w:r>
    </w:p>
    <w:p w14:paraId="11350904"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 xml:space="preserve">Using AI tools, like </w:t>
      </w:r>
      <w:proofErr w:type="spellStart"/>
      <w:r w:rsidRPr="00A43BAB">
        <w:rPr>
          <w:rFonts w:ascii="Arial Narrow" w:hAnsi="Arial Narrow" w:cs="Arial Unicode MS"/>
          <w:color w:val="000000"/>
          <w:sz w:val="22"/>
          <w:szCs w:val="22"/>
          <w:u w:color="000000"/>
        </w:rPr>
        <w:t>ChatGPT</w:t>
      </w:r>
      <w:proofErr w:type="spellEnd"/>
      <w:r w:rsidRPr="00A43BAB">
        <w:rPr>
          <w:rFonts w:ascii="Arial Narrow" w:hAnsi="Arial Narrow" w:cs="Arial Unicode MS"/>
          <w:color w:val="000000"/>
          <w:sz w:val="22"/>
          <w:szCs w:val="22"/>
          <w:u w:color="000000"/>
        </w:rPr>
        <w:t>, to generate content qualifies as academic dishonesty.</w:t>
      </w:r>
    </w:p>
    <w:p w14:paraId="3AA78C63" w14:textId="77777777" w:rsidR="00A43BAB" w:rsidRPr="00A43BAB" w:rsidRDefault="00A43BAB" w:rsidP="00A43BAB">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 Responsibility:</w:t>
      </w:r>
    </w:p>
    <w:p w14:paraId="48C172B4"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should provide sufficient weight to the quality of the answers on written assignments. Weak answers result in lower grading and potentially a failing grade for the assignment.</w:t>
      </w:r>
    </w:p>
    <w:p w14:paraId="405A3AD5"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 sufficient grade weight to assessment should be provided (especially) written work done in the classroom.</w:t>
      </w:r>
    </w:p>
    <w:p w14:paraId="608FD63E" w14:textId="77777777" w:rsidR="00A43BAB" w:rsidRP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need to monitor and be aware of written assignments and the policy provided herein.</w:t>
      </w:r>
    </w:p>
    <w:p w14:paraId="091AF2B3" w14:textId="77777777" w:rsidR="00A43BAB" w:rsidRDefault="00A43BAB" w:rsidP="00A43BAB">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need to be the gatekeepers of quality of instruction, learning and academic integrity.</w:t>
      </w:r>
    </w:p>
    <w:p w14:paraId="69DD7F43" w14:textId="77777777" w:rsidR="00E90AAE" w:rsidRPr="00032D4A" w:rsidRDefault="00E90AAE" w:rsidP="00E90AAE">
      <w:pPr>
        <w:spacing w:after="160" w:line="259" w:lineRule="auto"/>
        <w:jc w:val="both"/>
        <w:rPr>
          <w:color w:val="000000" w:themeColor="text1"/>
        </w:rPr>
      </w:pPr>
      <w:r w:rsidRPr="00032D4A">
        <w:rPr>
          <w:rFonts w:ascii="Arial Narrow" w:hAnsi="Arial Narrow" w:cs="Arial Unicode MS"/>
          <w:color w:val="000000" w:themeColor="text1"/>
          <w:sz w:val="22"/>
          <w:szCs w:val="22"/>
          <w:u w:color="000000"/>
        </w:rPr>
        <w:t xml:space="preserve">Please be aware that CSS has a default policy to reduce the grade for assignments which score more than 50% on standard AI detection software such as </w:t>
      </w:r>
      <w:proofErr w:type="spellStart"/>
      <w:r w:rsidRPr="00032D4A">
        <w:rPr>
          <w:rFonts w:ascii="Arial Narrow" w:hAnsi="Arial Narrow" w:cs="Arial Unicode MS"/>
          <w:color w:val="000000" w:themeColor="text1"/>
          <w:sz w:val="22"/>
          <w:szCs w:val="22"/>
          <w:u w:color="000000"/>
        </w:rPr>
        <w:t>Turnitin</w:t>
      </w:r>
      <w:proofErr w:type="spellEnd"/>
      <w:r w:rsidRPr="00032D4A">
        <w:rPr>
          <w:rFonts w:ascii="Arial Narrow" w:hAnsi="Arial Narrow" w:cs="Arial Unicode MS"/>
          <w:color w:val="000000" w:themeColor="text1"/>
          <w:sz w:val="22"/>
          <w:szCs w:val="22"/>
          <w:u w:color="000000"/>
        </w:rPr>
        <w:t xml:space="preserve"> (automatic on </w:t>
      </w:r>
      <w:proofErr w:type="spellStart"/>
      <w:r w:rsidRPr="00032D4A">
        <w:rPr>
          <w:rFonts w:ascii="Arial Narrow" w:hAnsi="Arial Narrow" w:cs="Arial Unicode MS"/>
          <w:color w:val="000000" w:themeColor="text1"/>
          <w:sz w:val="22"/>
          <w:szCs w:val="22"/>
          <w:u w:color="000000"/>
        </w:rPr>
        <w:t>moodle</w:t>
      </w:r>
      <w:proofErr w:type="spellEnd"/>
      <w:r w:rsidRPr="00032D4A">
        <w:rPr>
          <w:rFonts w:ascii="Arial Narrow" w:hAnsi="Arial Narrow" w:cs="Arial Unicode MS"/>
          <w:color w:val="000000" w:themeColor="text1"/>
          <w:sz w:val="22"/>
          <w:szCs w:val="22"/>
          <w:u w:color="000000"/>
        </w:rPr>
        <w:t>). But no need to refer to it in the syllabus.</w:t>
      </w:r>
      <w:r w:rsidRPr="00032D4A">
        <w:rPr>
          <w:color w:val="000000" w:themeColor="text1"/>
        </w:rPr>
        <w:t xml:space="preserve">  </w:t>
      </w:r>
    </w:p>
    <w:p w14:paraId="71681D0E" w14:textId="77777777" w:rsidR="00E90AAE" w:rsidRDefault="00E90AAE" w:rsidP="00E90AAE">
      <w:pPr>
        <w:pStyle w:val="ListParagraph"/>
        <w:ind w:left="0"/>
        <w:jc w:val="both"/>
      </w:pPr>
    </w:p>
    <w:p w14:paraId="422F9B9F" w14:textId="77777777" w:rsidR="00D7351D" w:rsidRPr="00A43BAB" w:rsidRDefault="00D7351D" w:rsidP="00D7351D">
      <w:pPr>
        <w:spacing w:after="0" w:line="240" w:lineRule="auto"/>
        <w:rPr>
          <w:rFonts w:ascii="Arial Narrow" w:eastAsia="Arial Narrow" w:hAnsi="Arial Narrow" w:cs="Arial Narrow"/>
          <w:b/>
          <w:i/>
          <w:iCs/>
          <w:color w:val="000000"/>
          <w:sz w:val="22"/>
          <w:szCs w:val="22"/>
          <w:u w:color="000000"/>
        </w:rPr>
      </w:pPr>
      <w:r w:rsidRPr="00A43BAB">
        <w:rPr>
          <w:rFonts w:ascii="Arial Narrow" w:hAnsi="Arial Narrow" w:cs="Arial Unicode MS"/>
          <w:b/>
          <w:i/>
          <w:iCs/>
          <w:color w:val="000000"/>
          <w:sz w:val="22"/>
          <w:szCs w:val="22"/>
          <w:u w:color="000000"/>
        </w:rPr>
        <w:t>Late assignments </w:t>
      </w:r>
    </w:p>
    <w:p w14:paraId="38C5A2F4" w14:textId="77777777" w:rsidR="00032D4A" w:rsidRPr="00032D4A" w:rsidRDefault="00032D4A" w:rsidP="00D7351D">
      <w:pPr>
        <w:spacing w:after="0" w:line="240" w:lineRule="auto"/>
        <w:rPr>
          <w:rFonts w:ascii="Arial Narrow" w:hAnsi="Arial Narrow" w:cs="Arial Unicode MS"/>
          <w:color w:val="000000" w:themeColor="text1"/>
          <w:sz w:val="22"/>
          <w:szCs w:val="22"/>
          <w:u w:color="000000"/>
        </w:rPr>
      </w:pPr>
      <w:r w:rsidRPr="00032D4A">
        <w:rPr>
          <w:rFonts w:ascii="Arial Narrow" w:hAnsi="Arial Narrow" w:cs="Arial Unicode MS"/>
          <w:color w:val="000000" w:themeColor="text1"/>
          <w:sz w:val="22"/>
          <w:szCs w:val="22"/>
          <w:u w:color="000000"/>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E5F344" w14:textId="77777777" w:rsidR="00032D4A" w:rsidRDefault="00032D4A" w:rsidP="00D7351D">
      <w:pPr>
        <w:spacing w:after="0" w:line="240" w:lineRule="auto"/>
        <w:rPr>
          <w:rFonts w:ascii="Arial Narrow" w:hAnsi="Arial Narrow" w:cs="Arial Unicode MS"/>
          <w:color w:val="FF0000"/>
          <w:sz w:val="22"/>
          <w:szCs w:val="22"/>
          <w:u w:color="000000"/>
        </w:rPr>
      </w:pPr>
    </w:p>
    <w:p w14:paraId="49E828C8" w14:textId="11093293" w:rsidR="00D7351D" w:rsidRPr="00A43BAB" w:rsidRDefault="00D7351D" w:rsidP="00D7351D">
      <w:pPr>
        <w:spacing w:after="0" w:line="240" w:lineRule="auto"/>
        <w:rPr>
          <w:rFonts w:ascii="Arial Narrow" w:eastAsia="Arial Narrow" w:hAnsi="Arial Narrow" w:cs="Arial Narrow"/>
          <w:b/>
          <w:i/>
          <w:iCs/>
          <w:color w:val="000000"/>
          <w:sz w:val="22"/>
          <w:szCs w:val="22"/>
          <w:u w:color="000000"/>
        </w:rPr>
      </w:pPr>
      <w:r w:rsidRPr="006864A0">
        <w:rPr>
          <w:rFonts w:ascii="Arial Narrow" w:hAnsi="Arial Narrow" w:cs="Arial Unicode MS"/>
          <w:b/>
          <w:i/>
          <w:iCs/>
          <w:color w:val="000000"/>
          <w:sz w:val="22"/>
          <w:szCs w:val="22"/>
          <w:u w:color="000000"/>
          <w:lang w:val="en-GB"/>
        </w:rPr>
        <w:t>Format</w:t>
      </w:r>
    </w:p>
    <w:p w14:paraId="6A7153AD" w14:textId="77777777" w:rsidR="00D7351D" w:rsidRPr="00774B87" w:rsidRDefault="00D7351D" w:rsidP="00D7351D">
      <w:pPr>
        <w:spacing w:after="0" w:line="240" w:lineRule="auto"/>
        <w:rPr>
          <w:rFonts w:ascii="Arial Narrow" w:hAnsi="Arial Narrow" w:cs="Arial Unicode MS"/>
          <w:color w:val="000000" w:themeColor="text1"/>
          <w:sz w:val="22"/>
          <w:szCs w:val="22"/>
          <w:u w:color="000000"/>
        </w:rPr>
      </w:pPr>
      <w:r w:rsidRPr="00774B87">
        <w:rPr>
          <w:rFonts w:ascii="Arial Narrow" w:hAnsi="Arial Narrow" w:cs="Arial Unicode MS"/>
          <w:color w:val="000000" w:themeColor="text1"/>
          <w:sz w:val="22"/>
          <w:szCs w:val="22"/>
          <w:u w:color="000000"/>
        </w:rPr>
        <w:t>All homework assignments (unless otherwise noted) should have follow the APA style guidelines.</w:t>
      </w:r>
    </w:p>
    <w:p w14:paraId="18A3F794" w14:textId="77777777" w:rsidR="006F63AF" w:rsidRPr="00774B87" w:rsidRDefault="006F63AF" w:rsidP="00D7351D">
      <w:pPr>
        <w:spacing w:after="0" w:line="240" w:lineRule="auto"/>
        <w:rPr>
          <w:rFonts w:ascii="Arial Narrow" w:hAnsi="Arial Narrow" w:cs="Arial Unicode MS"/>
          <w:b/>
          <w:bCs/>
          <w:color w:val="000000" w:themeColor="text1"/>
          <w:sz w:val="22"/>
          <w:szCs w:val="22"/>
          <w:u w:color="000000"/>
        </w:rPr>
      </w:pPr>
    </w:p>
    <w:p w14:paraId="655DB989" w14:textId="77777777" w:rsidR="00A43BAB" w:rsidRPr="00774B87" w:rsidRDefault="00A43BAB" w:rsidP="00D7351D">
      <w:pPr>
        <w:spacing w:after="0" w:line="240" w:lineRule="auto"/>
        <w:rPr>
          <w:rFonts w:ascii="Arial Narrow" w:hAnsi="Arial Narrow" w:cs="Arial Unicode MS"/>
          <w:b/>
          <w:bCs/>
          <w:color w:val="000000" w:themeColor="text1"/>
          <w:sz w:val="22"/>
          <w:szCs w:val="22"/>
          <w:u w:color="000000"/>
        </w:rPr>
      </w:pPr>
    </w:p>
    <w:p w14:paraId="57A3B5A1" w14:textId="77777777" w:rsidR="00A43BAB" w:rsidRDefault="00A43BAB" w:rsidP="00D7351D">
      <w:pPr>
        <w:spacing w:after="0" w:line="240" w:lineRule="auto"/>
        <w:rPr>
          <w:rFonts w:ascii="Arial Narrow" w:hAnsi="Arial Narrow" w:cs="Arial Unicode MS"/>
          <w:b/>
          <w:bCs/>
          <w:color w:val="7030A0"/>
          <w:sz w:val="22"/>
          <w:szCs w:val="22"/>
          <w:u w:color="000000"/>
        </w:rPr>
      </w:pPr>
    </w:p>
    <w:p w14:paraId="3E7BBACE" w14:textId="77777777" w:rsidR="00A43BAB" w:rsidRDefault="00A43BAB" w:rsidP="00D7351D">
      <w:pPr>
        <w:spacing w:after="0" w:line="240" w:lineRule="auto"/>
        <w:rPr>
          <w:rFonts w:ascii="Arial Narrow" w:hAnsi="Arial Narrow" w:cs="Arial Unicode MS"/>
          <w:b/>
          <w:bCs/>
          <w:color w:val="7030A0"/>
          <w:sz w:val="22"/>
          <w:szCs w:val="22"/>
          <w:u w:color="000000"/>
        </w:rPr>
      </w:pPr>
    </w:p>
    <w:p w14:paraId="2BBA3818" w14:textId="77777777" w:rsidR="00C557FD" w:rsidRDefault="00C557FD">
      <w:pPr>
        <w:rPr>
          <w:rFonts w:ascii="Arial Narrow" w:hAnsi="Arial Narrow" w:cs="Arial Unicode MS"/>
          <w:b/>
          <w:bCs/>
          <w:color w:val="7030A0"/>
          <w:sz w:val="22"/>
          <w:szCs w:val="22"/>
          <w:u w:color="000000"/>
        </w:rPr>
      </w:pPr>
      <w:r>
        <w:rPr>
          <w:rFonts w:ascii="Arial Narrow" w:hAnsi="Arial Narrow" w:cs="Arial Unicode MS"/>
          <w:b/>
          <w:bCs/>
          <w:color w:val="7030A0"/>
          <w:sz w:val="22"/>
          <w:szCs w:val="22"/>
          <w:u w:color="000000"/>
        </w:rPr>
        <w:br w:type="page"/>
      </w:r>
    </w:p>
    <w:p w14:paraId="2206C098" w14:textId="77777777" w:rsidR="00D7351D" w:rsidRPr="00D7351D" w:rsidRDefault="00D7351D" w:rsidP="00D7351D">
      <w:pPr>
        <w:spacing w:after="0" w:line="240" w:lineRule="auto"/>
        <w:rPr>
          <w:rFonts w:ascii="Arial Narrow" w:hAnsi="Arial Narrow" w:cs="Arial Unicode MS"/>
          <w:color w:val="000000"/>
          <w:sz w:val="22"/>
          <w:szCs w:val="22"/>
          <w:u w:color="000000"/>
        </w:rPr>
      </w:pPr>
      <w:r>
        <w:rPr>
          <w:rFonts w:ascii="Arial Narrow" w:hAnsi="Arial Narrow" w:cs="Arial Unicode MS"/>
          <w:b/>
          <w:bCs/>
          <w:color w:val="7030A0"/>
          <w:sz w:val="22"/>
          <w:szCs w:val="22"/>
          <w:u w:color="000000"/>
        </w:rPr>
        <w:t xml:space="preserve">Weekly </w:t>
      </w:r>
      <w:r w:rsidRPr="00D7351D">
        <w:rPr>
          <w:rFonts w:ascii="Arial Narrow" w:hAnsi="Arial Narrow" w:cs="Arial Unicode MS"/>
          <w:b/>
          <w:bCs/>
          <w:color w:val="7030A0"/>
          <w:sz w:val="22"/>
          <w:szCs w:val="22"/>
          <w:u w:color="000000"/>
        </w:rPr>
        <w:t xml:space="preserve">Plan </w:t>
      </w:r>
    </w:p>
    <w:p w14:paraId="62E3BEE3"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51F76FB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Weekly Plan </w:t>
      </w:r>
    </w:p>
    <w:p w14:paraId="1C866BB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p w14:paraId="6BDF455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tbl>
      <w:tblPr>
        <w:tblW w:w="0" w:type="auto"/>
        <w:tblLayout w:type="fixed"/>
        <w:tblCellMar>
          <w:left w:w="0" w:type="dxa"/>
          <w:right w:w="0" w:type="dxa"/>
        </w:tblCellMar>
        <w:tblLook w:val="0000" w:firstRow="0" w:lastRow="0" w:firstColumn="0" w:lastColumn="0" w:noHBand="0" w:noVBand="0"/>
      </w:tblPr>
      <w:tblGrid>
        <w:gridCol w:w="890"/>
        <w:gridCol w:w="4140"/>
        <w:gridCol w:w="3330"/>
      </w:tblGrid>
      <w:tr w:rsidR="00F63CF1" w:rsidRPr="00F63CF1" w14:paraId="795648F6" w14:textId="77777777" w:rsidTr="001B00B7">
        <w:trPr>
          <w:trHeight w:val="254"/>
        </w:trPr>
        <w:tc>
          <w:tcPr>
            <w:tcW w:w="890" w:type="dxa"/>
            <w:tcBorders>
              <w:top w:val="nil"/>
              <w:left w:val="single" w:sz="8" w:space="0" w:color="auto"/>
              <w:bottom w:val="single" w:sz="8" w:space="0" w:color="auto"/>
              <w:right w:val="single" w:sz="8" w:space="0" w:color="auto"/>
            </w:tcBorders>
            <w:vAlign w:val="bottom"/>
          </w:tcPr>
          <w:p w14:paraId="6F72F53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lang w:val="ru-RU"/>
              </w:rPr>
              <w:t>Week</w:t>
            </w:r>
          </w:p>
        </w:tc>
        <w:tc>
          <w:tcPr>
            <w:tcW w:w="4140" w:type="dxa"/>
            <w:tcBorders>
              <w:top w:val="nil"/>
              <w:left w:val="nil"/>
              <w:bottom w:val="single" w:sz="8" w:space="0" w:color="auto"/>
              <w:right w:val="single" w:sz="8" w:space="0" w:color="auto"/>
            </w:tcBorders>
            <w:vAlign w:val="bottom"/>
          </w:tcPr>
          <w:p w14:paraId="283703A6"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lang w:val="ru-RU"/>
              </w:rPr>
              <w:t>Topics Covered</w:t>
            </w:r>
          </w:p>
        </w:tc>
        <w:tc>
          <w:tcPr>
            <w:tcW w:w="3330" w:type="dxa"/>
            <w:tcBorders>
              <w:top w:val="nil"/>
              <w:left w:val="nil"/>
              <w:bottom w:val="single" w:sz="8" w:space="0" w:color="auto"/>
              <w:right w:val="single" w:sz="8" w:space="0" w:color="auto"/>
            </w:tcBorders>
            <w:vAlign w:val="bottom"/>
          </w:tcPr>
          <w:p w14:paraId="6193ACBA"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lang w:val="ru-RU"/>
              </w:rPr>
              <w:t>Reference</w:t>
            </w:r>
          </w:p>
        </w:tc>
      </w:tr>
      <w:tr w:rsidR="00F63CF1" w:rsidRPr="00F63CF1" w14:paraId="399773E3" w14:textId="77777777" w:rsidTr="001B00B7">
        <w:trPr>
          <w:trHeight w:val="253"/>
        </w:trPr>
        <w:tc>
          <w:tcPr>
            <w:tcW w:w="890" w:type="dxa"/>
            <w:tcBorders>
              <w:top w:val="nil"/>
              <w:left w:val="single" w:sz="8" w:space="0" w:color="auto"/>
              <w:bottom w:val="nil"/>
              <w:right w:val="single" w:sz="8" w:space="0" w:color="auto"/>
            </w:tcBorders>
            <w:vAlign w:val="bottom"/>
          </w:tcPr>
          <w:p w14:paraId="7E3A0D0F"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lang w:val="ru-RU"/>
              </w:rPr>
              <w:t>1-</w:t>
            </w:r>
            <w:r w:rsidRPr="00F63CF1">
              <w:rPr>
                <w:rFonts w:ascii="Arial Narrow" w:eastAsia="Calibri" w:hAnsi="Arial Narrow" w:cs="Calibri"/>
                <w:b/>
                <w:bCs/>
                <w:color w:val="000000"/>
                <w:sz w:val="22"/>
                <w:szCs w:val="22"/>
                <w:u w:color="000000"/>
              </w:rPr>
              <w:t>3</w:t>
            </w:r>
          </w:p>
        </w:tc>
        <w:tc>
          <w:tcPr>
            <w:tcW w:w="4140" w:type="dxa"/>
            <w:tcBorders>
              <w:top w:val="nil"/>
              <w:left w:val="nil"/>
              <w:bottom w:val="nil"/>
              <w:right w:val="single" w:sz="8" w:space="0" w:color="auto"/>
            </w:tcBorders>
          </w:tcPr>
          <w:p w14:paraId="1413F6DB"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Linear Regression with One </w:t>
            </w:r>
            <w:proofErr w:type="spellStart"/>
            <w:r w:rsidRPr="00F63CF1">
              <w:rPr>
                <w:rFonts w:ascii="Arial Narrow" w:eastAsia="Calibri" w:hAnsi="Arial Narrow" w:cs="Calibri"/>
                <w:b/>
                <w:bCs/>
                <w:color w:val="000000"/>
                <w:sz w:val="22"/>
                <w:szCs w:val="22"/>
                <w:u w:color="000000"/>
              </w:rPr>
              <w:t>Regressor</w:t>
            </w:r>
            <w:proofErr w:type="spellEnd"/>
            <w:r w:rsidRPr="00F63CF1">
              <w:rPr>
                <w:rFonts w:ascii="Arial Narrow" w:eastAsia="Calibri" w:hAnsi="Arial Narrow" w:cs="Calibri"/>
                <w:b/>
                <w:bCs/>
                <w:color w:val="000000"/>
                <w:sz w:val="22"/>
                <w:szCs w:val="22"/>
                <w:u w:color="000000"/>
              </w:rPr>
              <w:t xml:space="preserve"> </w:t>
            </w:r>
          </w:p>
        </w:tc>
        <w:tc>
          <w:tcPr>
            <w:tcW w:w="3330" w:type="dxa"/>
            <w:tcBorders>
              <w:top w:val="nil"/>
              <w:left w:val="nil"/>
              <w:bottom w:val="nil"/>
              <w:right w:val="single" w:sz="8" w:space="0" w:color="auto"/>
            </w:tcBorders>
            <w:vAlign w:val="bottom"/>
          </w:tcPr>
          <w:p w14:paraId="5CF1F384"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JW: Ch1,2 </w:t>
            </w:r>
          </w:p>
          <w:p w14:paraId="4918057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D/C: Ch1, 2</w:t>
            </w:r>
          </w:p>
        </w:tc>
      </w:tr>
      <w:tr w:rsidR="00F63CF1" w:rsidRPr="00F63CF1" w14:paraId="2D6BBD1C" w14:textId="77777777" w:rsidTr="001B00B7">
        <w:trPr>
          <w:trHeight w:val="273"/>
        </w:trPr>
        <w:tc>
          <w:tcPr>
            <w:tcW w:w="890" w:type="dxa"/>
            <w:tcBorders>
              <w:top w:val="nil"/>
              <w:left w:val="single" w:sz="8" w:space="0" w:color="auto"/>
              <w:bottom w:val="single" w:sz="8" w:space="0" w:color="auto"/>
              <w:right w:val="single" w:sz="8" w:space="0" w:color="auto"/>
            </w:tcBorders>
            <w:vAlign w:val="bottom"/>
          </w:tcPr>
          <w:p w14:paraId="02459F63"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p>
        </w:tc>
        <w:tc>
          <w:tcPr>
            <w:tcW w:w="4140" w:type="dxa"/>
            <w:tcBorders>
              <w:top w:val="nil"/>
              <w:left w:val="nil"/>
              <w:bottom w:val="single" w:sz="8" w:space="0" w:color="auto"/>
              <w:right w:val="single" w:sz="8" w:space="0" w:color="auto"/>
            </w:tcBorders>
          </w:tcPr>
          <w:p w14:paraId="44005D39"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Hypothesis test and confidence intervals </w:t>
            </w:r>
          </w:p>
        </w:tc>
        <w:tc>
          <w:tcPr>
            <w:tcW w:w="3330" w:type="dxa"/>
            <w:tcBorders>
              <w:top w:val="nil"/>
              <w:left w:val="nil"/>
              <w:bottom w:val="single" w:sz="8" w:space="0" w:color="auto"/>
              <w:right w:val="single" w:sz="8" w:space="0" w:color="auto"/>
            </w:tcBorders>
            <w:vAlign w:val="bottom"/>
          </w:tcPr>
          <w:p w14:paraId="5D053FC1"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Chapter1, Chapter2</w:t>
            </w:r>
          </w:p>
        </w:tc>
      </w:tr>
      <w:tr w:rsidR="00F63CF1" w:rsidRPr="00F63CF1" w14:paraId="75B5B828" w14:textId="77777777" w:rsidTr="001B00B7">
        <w:trPr>
          <w:trHeight w:val="255"/>
        </w:trPr>
        <w:tc>
          <w:tcPr>
            <w:tcW w:w="890" w:type="dxa"/>
            <w:tcBorders>
              <w:top w:val="nil"/>
              <w:left w:val="single" w:sz="8" w:space="0" w:color="auto"/>
              <w:bottom w:val="nil"/>
              <w:right w:val="single" w:sz="8" w:space="0" w:color="auto"/>
            </w:tcBorders>
            <w:vAlign w:val="bottom"/>
          </w:tcPr>
          <w:p w14:paraId="1942A787"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rPr>
              <w:t>4</w:t>
            </w:r>
            <w:r w:rsidRPr="00F63CF1">
              <w:rPr>
                <w:rFonts w:ascii="Arial Narrow" w:eastAsia="Calibri" w:hAnsi="Arial Narrow" w:cs="Calibri"/>
                <w:b/>
                <w:bCs/>
                <w:color w:val="000000"/>
                <w:sz w:val="22"/>
                <w:szCs w:val="22"/>
                <w:u w:color="000000"/>
                <w:lang w:val="ru-RU"/>
              </w:rPr>
              <w:t>-5</w:t>
            </w:r>
          </w:p>
        </w:tc>
        <w:tc>
          <w:tcPr>
            <w:tcW w:w="4140" w:type="dxa"/>
            <w:tcBorders>
              <w:top w:val="nil"/>
              <w:left w:val="nil"/>
              <w:bottom w:val="nil"/>
              <w:right w:val="single" w:sz="8" w:space="0" w:color="auto"/>
            </w:tcBorders>
          </w:tcPr>
          <w:p w14:paraId="2D219D0B"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 xml:space="preserve">Linear Regression with Multiple </w:t>
            </w:r>
            <w:proofErr w:type="spellStart"/>
            <w:r w:rsidRPr="00F63CF1">
              <w:rPr>
                <w:rFonts w:ascii="Arial Narrow" w:eastAsia="Calibri" w:hAnsi="Arial Narrow" w:cs="Calibri"/>
                <w:b/>
                <w:bCs/>
                <w:color w:val="000000"/>
                <w:sz w:val="22"/>
                <w:szCs w:val="22"/>
                <w:u w:color="000000"/>
              </w:rPr>
              <w:t>Regressors</w:t>
            </w:r>
            <w:proofErr w:type="spellEnd"/>
            <w:r w:rsidRPr="00F63CF1">
              <w:rPr>
                <w:rFonts w:ascii="Arial Narrow" w:eastAsia="Calibri" w:hAnsi="Arial Narrow" w:cs="Calibri"/>
                <w:b/>
                <w:bCs/>
                <w:color w:val="000000"/>
                <w:sz w:val="22"/>
                <w:szCs w:val="22"/>
                <w:u w:color="000000"/>
              </w:rPr>
              <w:t>. Hypothesis Tests and Confidence Intervals in Multiple Regression</w:t>
            </w:r>
          </w:p>
        </w:tc>
        <w:tc>
          <w:tcPr>
            <w:tcW w:w="3330" w:type="dxa"/>
            <w:tcBorders>
              <w:top w:val="nil"/>
              <w:left w:val="nil"/>
              <w:bottom w:val="nil"/>
              <w:right w:val="single" w:sz="8" w:space="0" w:color="auto"/>
            </w:tcBorders>
            <w:vAlign w:val="bottom"/>
          </w:tcPr>
          <w:p w14:paraId="7D926EE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r w:rsidRPr="00F63CF1">
              <w:rPr>
                <w:rFonts w:ascii="Arial Narrow" w:eastAsia="Calibri" w:hAnsi="Arial Narrow" w:cs="Calibri"/>
                <w:b/>
                <w:bCs/>
                <w:color w:val="000000"/>
                <w:sz w:val="22"/>
                <w:szCs w:val="22"/>
                <w:u w:color="000000"/>
              </w:rPr>
              <w:t>JW</w:t>
            </w:r>
            <w:r w:rsidRPr="00F63CF1">
              <w:rPr>
                <w:rFonts w:ascii="Arial Narrow" w:eastAsia="Calibri" w:hAnsi="Arial Narrow" w:cs="Calibri"/>
                <w:b/>
                <w:bCs/>
                <w:color w:val="000000"/>
                <w:sz w:val="22"/>
                <w:szCs w:val="22"/>
                <w:u w:color="000000"/>
                <w:lang w:val="ru-RU"/>
              </w:rPr>
              <w:t>: Ch 6,7</w:t>
            </w:r>
          </w:p>
        </w:tc>
      </w:tr>
      <w:tr w:rsidR="00F63CF1" w:rsidRPr="00F63CF1" w14:paraId="2605C763" w14:textId="77777777" w:rsidTr="001B00B7">
        <w:trPr>
          <w:trHeight w:val="269"/>
        </w:trPr>
        <w:tc>
          <w:tcPr>
            <w:tcW w:w="890" w:type="dxa"/>
            <w:tcBorders>
              <w:top w:val="nil"/>
              <w:left w:val="single" w:sz="8" w:space="0" w:color="auto"/>
              <w:bottom w:val="nil"/>
              <w:right w:val="single" w:sz="8" w:space="0" w:color="auto"/>
            </w:tcBorders>
            <w:vAlign w:val="bottom"/>
          </w:tcPr>
          <w:p w14:paraId="5766DCBA"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ru-RU"/>
              </w:rPr>
            </w:pPr>
          </w:p>
        </w:tc>
        <w:tc>
          <w:tcPr>
            <w:tcW w:w="4140" w:type="dxa"/>
            <w:tcBorders>
              <w:top w:val="nil"/>
              <w:left w:val="nil"/>
              <w:bottom w:val="nil"/>
              <w:right w:val="single" w:sz="8" w:space="0" w:color="auto"/>
            </w:tcBorders>
          </w:tcPr>
          <w:p w14:paraId="202EB1B3"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tc>
        <w:tc>
          <w:tcPr>
            <w:tcW w:w="3330" w:type="dxa"/>
            <w:tcBorders>
              <w:top w:val="nil"/>
              <w:left w:val="nil"/>
              <w:bottom w:val="nil"/>
              <w:right w:val="single" w:sz="8" w:space="0" w:color="auto"/>
            </w:tcBorders>
            <w:vAlign w:val="bottom"/>
          </w:tcPr>
          <w:p w14:paraId="3A63E99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Ch3</w:t>
            </w:r>
          </w:p>
        </w:tc>
      </w:tr>
      <w:tr w:rsidR="00F63CF1" w:rsidRPr="00F63CF1" w14:paraId="2B9E98D5" w14:textId="77777777" w:rsidTr="001B00B7">
        <w:trPr>
          <w:trHeight w:val="273"/>
        </w:trPr>
        <w:tc>
          <w:tcPr>
            <w:tcW w:w="890" w:type="dxa"/>
            <w:tcBorders>
              <w:top w:val="nil"/>
              <w:left w:val="single" w:sz="8" w:space="0" w:color="auto"/>
              <w:bottom w:val="single" w:sz="8" w:space="0" w:color="auto"/>
              <w:right w:val="single" w:sz="8" w:space="0" w:color="auto"/>
            </w:tcBorders>
            <w:vAlign w:val="bottom"/>
          </w:tcPr>
          <w:p w14:paraId="46BEDFE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4140" w:type="dxa"/>
            <w:tcBorders>
              <w:top w:val="nil"/>
              <w:left w:val="nil"/>
              <w:bottom w:val="single" w:sz="8" w:space="0" w:color="auto"/>
              <w:right w:val="single" w:sz="8" w:space="0" w:color="auto"/>
            </w:tcBorders>
            <w:vAlign w:val="bottom"/>
          </w:tcPr>
          <w:p w14:paraId="23A090F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3330" w:type="dxa"/>
            <w:tcBorders>
              <w:top w:val="nil"/>
              <w:left w:val="nil"/>
              <w:bottom w:val="single" w:sz="8" w:space="0" w:color="auto"/>
              <w:right w:val="single" w:sz="8" w:space="0" w:color="auto"/>
            </w:tcBorders>
            <w:vAlign w:val="bottom"/>
          </w:tcPr>
          <w:p w14:paraId="61E50FD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Chapter3</w:t>
            </w:r>
          </w:p>
        </w:tc>
      </w:tr>
      <w:tr w:rsidR="00F63CF1" w:rsidRPr="00F63CF1" w14:paraId="3907B2C8" w14:textId="77777777" w:rsidTr="001B00B7">
        <w:trPr>
          <w:trHeight w:val="252"/>
        </w:trPr>
        <w:tc>
          <w:tcPr>
            <w:tcW w:w="890" w:type="dxa"/>
            <w:tcBorders>
              <w:top w:val="single" w:sz="8" w:space="0" w:color="auto"/>
              <w:left w:val="single" w:sz="8" w:space="0" w:color="auto"/>
              <w:bottom w:val="single" w:sz="4" w:space="0" w:color="auto"/>
              <w:right w:val="single" w:sz="8" w:space="0" w:color="auto"/>
            </w:tcBorders>
            <w:vAlign w:val="bottom"/>
          </w:tcPr>
          <w:p w14:paraId="7E59ED6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6</w:t>
            </w:r>
          </w:p>
        </w:tc>
        <w:tc>
          <w:tcPr>
            <w:tcW w:w="4140" w:type="dxa"/>
            <w:tcBorders>
              <w:top w:val="single" w:sz="8" w:space="0" w:color="auto"/>
              <w:left w:val="nil"/>
              <w:bottom w:val="single" w:sz="4" w:space="0" w:color="auto"/>
              <w:right w:val="single" w:sz="8" w:space="0" w:color="auto"/>
            </w:tcBorders>
            <w:vAlign w:val="bottom"/>
          </w:tcPr>
          <w:p w14:paraId="5AF59A4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Midterm 1 exam</w:t>
            </w:r>
          </w:p>
        </w:tc>
        <w:tc>
          <w:tcPr>
            <w:tcW w:w="3330" w:type="dxa"/>
            <w:tcBorders>
              <w:top w:val="single" w:sz="8" w:space="0" w:color="auto"/>
              <w:left w:val="nil"/>
              <w:bottom w:val="single" w:sz="4" w:space="0" w:color="auto"/>
              <w:right w:val="single" w:sz="8" w:space="0" w:color="auto"/>
            </w:tcBorders>
            <w:vAlign w:val="bottom"/>
          </w:tcPr>
          <w:p w14:paraId="1B2D6EF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r>
      <w:tr w:rsidR="00F63CF1" w:rsidRPr="00F63CF1" w14:paraId="7AF0F721" w14:textId="77777777" w:rsidTr="001B00B7">
        <w:trPr>
          <w:trHeight w:val="252"/>
        </w:trPr>
        <w:tc>
          <w:tcPr>
            <w:tcW w:w="890" w:type="dxa"/>
            <w:tcBorders>
              <w:top w:val="single" w:sz="8" w:space="0" w:color="auto"/>
              <w:left w:val="single" w:sz="8" w:space="0" w:color="auto"/>
              <w:bottom w:val="single" w:sz="4" w:space="0" w:color="auto"/>
              <w:right w:val="single" w:sz="8" w:space="0" w:color="auto"/>
            </w:tcBorders>
            <w:vAlign w:val="bottom"/>
          </w:tcPr>
          <w:p w14:paraId="77627872" w14:textId="611CACC3"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p>
        </w:tc>
        <w:tc>
          <w:tcPr>
            <w:tcW w:w="4140" w:type="dxa"/>
            <w:tcBorders>
              <w:top w:val="single" w:sz="8" w:space="0" w:color="auto"/>
              <w:left w:val="nil"/>
              <w:bottom w:val="single" w:sz="4" w:space="0" w:color="auto"/>
              <w:right w:val="single" w:sz="8" w:space="0" w:color="auto"/>
            </w:tcBorders>
            <w:vAlign w:val="bottom"/>
          </w:tcPr>
          <w:p w14:paraId="17B3ACCC"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Midterm break</w:t>
            </w:r>
          </w:p>
        </w:tc>
        <w:tc>
          <w:tcPr>
            <w:tcW w:w="3330" w:type="dxa"/>
            <w:tcBorders>
              <w:top w:val="single" w:sz="8" w:space="0" w:color="auto"/>
              <w:left w:val="nil"/>
              <w:bottom w:val="single" w:sz="4" w:space="0" w:color="auto"/>
              <w:right w:val="single" w:sz="8" w:space="0" w:color="auto"/>
            </w:tcBorders>
            <w:vAlign w:val="bottom"/>
          </w:tcPr>
          <w:p w14:paraId="62F8B97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r>
      <w:tr w:rsidR="00F63CF1" w:rsidRPr="00F63CF1" w14:paraId="38E784DE" w14:textId="77777777" w:rsidTr="001B00B7">
        <w:trPr>
          <w:trHeight w:val="252"/>
        </w:trPr>
        <w:tc>
          <w:tcPr>
            <w:tcW w:w="890" w:type="dxa"/>
            <w:tcBorders>
              <w:top w:val="single" w:sz="4" w:space="0" w:color="auto"/>
              <w:left w:val="single" w:sz="8" w:space="0" w:color="auto"/>
              <w:bottom w:val="nil"/>
              <w:right w:val="single" w:sz="8" w:space="0" w:color="auto"/>
            </w:tcBorders>
            <w:vAlign w:val="bottom"/>
          </w:tcPr>
          <w:p w14:paraId="09459D76" w14:textId="5F7DA99C"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rPr>
            </w:pPr>
            <w:r>
              <w:rPr>
                <w:rFonts w:ascii="Arial Narrow" w:eastAsia="Calibri" w:hAnsi="Arial Narrow" w:cs="Calibri"/>
                <w:b/>
                <w:bCs/>
                <w:color w:val="000000"/>
                <w:sz w:val="22"/>
                <w:szCs w:val="22"/>
                <w:u w:color="000000"/>
              </w:rPr>
              <w:t>7-8</w:t>
            </w:r>
          </w:p>
        </w:tc>
        <w:tc>
          <w:tcPr>
            <w:tcW w:w="4140" w:type="dxa"/>
            <w:tcBorders>
              <w:top w:val="single" w:sz="4" w:space="0" w:color="auto"/>
              <w:left w:val="nil"/>
              <w:bottom w:val="nil"/>
              <w:right w:val="single" w:sz="8" w:space="0" w:color="auto"/>
            </w:tcBorders>
            <w:vAlign w:val="bottom"/>
          </w:tcPr>
          <w:p w14:paraId="4EB65DB5"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Nonlinear Models and Dummy Variables</w:t>
            </w:r>
          </w:p>
        </w:tc>
        <w:tc>
          <w:tcPr>
            <w:tcW w:w="3330" w:type="dxa"/>
            <w:tcBorders>
              <w:top w:val="single" w:sz="4" w:space="0" w:color="auto"/>
              <w:left w:val="nil"/>
              <w:bottom w:val="nil"/>
              <w:right w:val="single" w:sz="8" w:space="0" w:color="auto"/>
            </w:tcBorders>
            <w:vAlign w:val="bottom"/>
          </w:tcPr>
          <w:p w14:paraId="4535B82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Ch4,5</w:t>
            </w:r>
          </w:p>
        </w:tc>
      </w:tr>
      <w:tr w:rsidR="00F63CF1" w:rsidRPr="00F63CF1" w14:paraId="76D267BA" w14:textId="77777777" w:rsidTr="001B00B7">
        <w:trPr>
          <w:trHeight w:val="273"/>
        </w:trPr>
        <w:tc>
          <w:tcPr>
            <w:tcW w:w="890" w:type="dxa"/>
            <w:tcBorders>
              <w:top w:val="nil"/>
              <w:left w:val="single" w:sz="8" w:space="0" w:color="auto"/>
              <w:bottom w:val="single" w:sz="8" w:space="0" w:color="auto"/>
              <w:right w:val="single" w:sz="8" w:space="0" w:color="auto"/>
            </w:tcBorders>
            <w:vAlign w:val="bottom"/>
          </w:tcPr>
          <w:p w14:paraId="24E10F6B"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4140" w:type="dxa"/>
            <w:tcBorders>
              <w:top w:val="nil"/>
              <w:left w:val="nil"/>
              <w:bottom w:val="single" w:sz="8" w:space="0" w:color="auto"/>
              <w:right w:val="single" w:sz="8" w:space="0" w:color="auto"/>
            </w:tcBorders>
            <w:vAlign w:val="bottom"/>
          </w:tcPr>
          <w:p w14:paraId="69193C62"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3330" w:type="dxa"/>
            <w:tcBorders>
              <w:top w:val="nil"/>
              <w:left w:val="nil"/>
              <w:bottom w:val="single" w:sz="8" w:space="0" w:color="auto"/>
              <w:right w:val="single" w:sz="8" w:space="0" w:color="auto"/>
            </w:tcBorders>
            <w:vAlign w:val="bottom"/>
          </w:tcPr>
          <w:p w14:paraId="082E6481"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Chapter4, Chapter5</w:t>
            </w:r>
          </w:p>
        </w:tc>
      </w:tr>
      <w:tr w:rsidR="00F63CF1" w:rsidRPr="00F63CF1" w14:paraId="6FA57217" w14:textId="77777777" w:rsidTr="001B00B7">
        <w:trPr>
          <w:trHeight w:val="367"/>
        </w:trPr>
        <w:tc>
          <w:tcPr>
            <w:tcW w:w="890" w:type="dxa"/>
            <w:tcBorders>
              <w:top w:val="nil"/>
              <w:left w:val="single" w:sz="8" w:space="0" w:color="auto"/>
              <w:bottom w:val="nil"/>
              <w:right w:val="single" w:sz="8" w:space="0" w:color="auto"/>
            </w:tcBorders>
            <w:vAlign w:val="bottom"/>
          </w:tcPr>
          <w:p w14:paraId="00E233A0" w14:textId="2EA79283"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9</w:t>
            </w:r>
          </w:p>
        </w:tc>
        <w:tc>
          <w:tcPr>
            <w:tcW w:w="4140" w:type="dxa"/>
            <w:tcBorders>
              <w:top w:val="nil"/>
              <w:left w:val="nil"/>
              <w:bottom w:val="nil"/>
              <w:right w:val="single" w:sz="8" w:space="0" w:color="auto"/>
            </w:tcBorders>
            <w:vAlign w:val="bottom"/>
          </w:tcPr>
          <w:p w14:paraId="00E327B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Heteroscedasticity </w:t>
            </w:r>
          </w:p>
        </w:tc>
        <w:tc>
          <w:tcPr>
            <w:tcW w:w="3330" w:type="dxa"/>
            <w:tcBorders>
              <w:top w:val="nil"/>
              <w:left w:val="nil"/>
              <w:bottom w:val="nil"/>
              <w:right w:val="single" w:sz="8" w:space="0" w:color="auto"/>
            </w:tcBorders>
            <w:vAlign w:val="bottom"/>
          </w:tcPr>
          <w:p w14:paraId="25775FD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D/C: </w:t>
            </w:r>
            <w:proofErr w:type="spellStart"/>
            <w:r w:rsidRPr="00F63CF1">
              <w:rPr>
                <w:rFonts w:ascii="Arial Narrow" w:eastAsia="Calibri" w:hAnsi="Arial Narrow" w:cs="Calibri"/>
                <w:b/>
                <w:bCs/>
                <w:color w:val="000000"/>
                <w:sz w:val="22"/>
                <w:szCs w:val="22"/>
                <w:u w:color="000000"/>
                <w:lang w:val="en-GB"/>
              </w:rPr>
              <w:t>Ch</w:t>
            </w:r>
            <w:proofErr w:type="spellEnd"/>
            <w:r w:rsidRPr="00F63CF1">
              <w:rPr>
                <w:rFonts w:ascii="Arial Narrow" w:eastAsia="Calibri" w:hAnsi="Arial Narrow" w:cs="Calibri"/>
                <w:b/>
                <w:bCs/>
                <w:color w:val="000000"/>
                <w:sz w:val="22"/>
                <w:szCs w:val="22"/>
                <w:u w:color="000000"/>
                <w:lang w:val="en-GB"/>
              </w:rPr>
              <w:t xml:space="preserve"> 7</w:t>
            </w:r>
          </w:p>
        </w:tc>
      </w:tr>
      <w:tr w:rsidR="00F63CF1" w:rsidRPr="00F63CF1" w14:paraId="6127C472" w14:textId="77777777" w:rsidTr="001B00B7">
        <w:trPr>
          <w:trHeight w:val="273"/>
        </w:trPr>
        <w:tc>
          <w:tcPr>
            <w:tcW w:w="890" w:type="dxa"/>
            <w:tcBorders>
              <w:top w:val="nil"/>
              <w:left w:val="single" w:sz="8" w:space="0" w:color="auto"/>
              <w:bottom w:val="single" w:sz="8" w:space="0" w:color="auto"/>
              <w:right w:val="single" w:sz="8" w:space="0" w:color="auto"/>
            </w:tcBorders>
            <w:vAlign w:val="bottom"/>
          </w:tcPr>
          <w:p w14:paraId="3916D4E1"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4140" w:type="dxa"/>
            <w:tcBorders>
              <w:top w:val="nil"/>
              <w:left w:val="nil"/>
              <w:bottom w:val="single" w:sz="8" w:space="0" w:color="auto"/>
              <w:right w:val="single" w:sz="8" w:space="0" w:color="auto"/>
            </w:tcBorders>
            <w:vAlign w:val="bottom"/>
          </w:tcPr>
          <w:p w14:paraId="3BF188F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c>
          <w:tcPr>
            <w:tcW w:w="3330" w:type="dxa"/>
            <w:tcBorders>
              <w:top w:val="nil"/>
              <w:left w:val="nil"/>
              <w:bottom w:val="single" w:sz="8" w:space="0" w:color="auto"/>
              <w:right w:val="single" w:sz="8" w:space="0" w:color="auto"/>
            </w:tcBorders>
            <w:vAlign w:val="bottom"/>
          </w:tcPr>
          <w:p w14:paraId="3C21362A"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Chapter7</w:t>
            </w:r>
          </w:p>
        </w:tc>
      </w:tr>
      <w:tr w:rsidR="00F63CF1" w:rsidRPr="00F63CF1" w14:paraId="3038C9C0" w14:textId="77777777" w:rsidTr="001B00B7">
        <w:trPr>
          <w:trHeight w:val="273"/>
        </w:trPr>
        <w:tc>
          <w:tcPr>
            <w:tcW w:w="890" w:type="dxa"/>
            <w:tcBorders>
              <w:top w:val="nil"/>
              <w:left w:val="single" w:sz="8" w:space="0" w:color="auto"/>
              <w:bottom w:val="single" w:sz="8" w:space="0" w:color="auto"/>
              <w:right w:val="single" w:sz="8" w:space="0" w:color="auto"/>
            </w:tcBorders>
            <w:vAlign w:val="bottom"/>
          </w:tcPr>
          <w:p w14:paraId="4DA8256D" w14:textId="0DCFA6EA"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10</w:t>
            </w:r>
          </w:p>
        </w:tc>
        <w:tc>
          <w:tcPr>
            <w:tcW w:w="4140" w:type="dxa"/>
            <w:tcBorders>
              <w:top w:val="nil"/>
              <w:left w:val="nil"/>
              <w:bottom w:val="single" w:sz="8" w:space="0" w:color="auto"/>
              <w:right w:val="single" w:sz="8" w:space="0" w:color="auto"/>
            </w:tcBorders>
            <w:vAlign w:val="bottom"/>
          </w:tcPr>
          <w:p w14:paraId="46B0A289"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rPr>
            </w:pPr>
            <w:r w:rsidRPr="00F63CF1">
              <w:rPr>
                <w:rFonts w:ascii="Arial Narrow" w:eastAsia="Calibri" w:hAnsi="Arial Narrow" w:cs="Calibri"/>
                <w:b/>
                <w:bCs/>
                <w:color w:val="000000"/>
                <w:sz w:val="22"/>
                <w:szCs w:val="22"/>
                <w:u w:color="000000"/>
              </w:rPr>
              <w:t>Midterm 2</w:t>
            </w:r>
          </w:p>
        </w:tc>
        <w:tc>
          <w:tcPr>
            <w:tcW w:w="3330" w:type="dxa"/>
            <w:tcBorders>
              <w:top w:val="nil"/>
              <w:left w:val="nil"/>
              <w:bottom w:val="single" w:sz="8" w:space="0" w:color="auto"/>
              <w:right w:val="single" w:sz="8" w:space="0" w:color="auto"/>
            </w:tcBorders>
            <w:vAlign w:val="bottom"/>
          </w:tcPr>
          <w:p w14:paraId="015836B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p>
        </w:tc>
      </w:tr>
      <w:tr w:rsidR="00F63CF1" w:rsidRPr="00F63CF1" w14:paraId="3FE777C8" w14:textId="77777777" w:rsidTr="001B00B7">
        <w:trPr>
          <w:trHeight w:val="257"/>
        </w:trPr>
        <w:tc>
          <w:tcPr>
            <w:tcW w:w="890" w:type="dxa"/>
            <w:tcBorders>
              <w:top w:val="nil"/>
              <w:left w:val="single" w:sz="8" w:space="0" w:color="auto"/>
              <w:bottom w:val="single" w:sz="8" w:space="0" w:color="auto"/>
              <w:right w:val="single" w:sz="8" w:space="0" w:color="auto"/>
            </w:tcBorders>
            <w:vAlign w:val="bottom"/>
          </w:tcPr>
          <w:p w14:paraId="0DA0A378" w14:textId="11657984"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11</w:t>
            </w:r>
          </w:p>
        </w:tc>
        <w:tc>
          <w:tcPr>
            <w:tcW w:w="4140" w:type="dxa"/>
            <w:tcBorders>
              <w:top w:val="nil"/>
              <w:left w:val="nil"/>
              <w:bottom w:val="single" w:sz="8" w:space="0" w:color="auto"/>
              <w:right w:val="single" w:sz="8" w:space="0" w:color="auto"/>
            </w:tcBorders>
            <w:vAlign w:val="bottom"/>
          </w:tcPr>
          <w:p w14:paraId="66ABF3F7"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Simultaneous Equations Estimation   </w:t>
            </w:r>
          </w:p>
        </w:tc>
        <w:tc>
          <w:tcPr>
            <w:tcW w:w="3330" w:type="dxa"/>
            <w:tcBorders>
              <w:top w:val="nil"/>
              <w:left w:val="nil"/>
              <w:bottom w:val="single" w:sz="8" w:space="0" w:color="auto"/>
              <w:right w:val="single" w:sz="8" w:space="0" w:color="auto"/>
            </w:tcBorders>
            <w:vAlign w:val="bottom"/>
          </w:tcPr>
          <w:p w14:paraId="6DBB4A38"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Ch9</w:t>
            </w:r>
          </w:p>
          <w:p w14:paraId="451B35B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L:\Alma Kudebayeva\Fall2017\ECN5012 Econometrics/ Chapter9</w:t>
            </w:r>
          </w:p>
        </w:tc>
      </w:tr>
      <w:tr w:rsidR="00F63CF1" w:rsidRPr="00F63CF1" w14:paraId="1F578F60" w14:textId="77777777" w:rsidTr="001B00B7">
        <w:trPr>
          <w:trHeight w:val="257"/>
        </w:trPr>
        <w:tc>
          <w:tcPr>
            <w:tcW w:w="890" w:type="dxa"/>
            <w:tcBorders>
              <w:top w:val="nil"/>
              <w:left w:val="single" w:sz="8" w:space="0" w:color="auto"/>
              <w:bottom w:val="single" w:sz="8" w:space="0" w:color="auto"/>
              <w:right w:val="single" w:sz="8" w:space="0" w:color="auto"/>
            </w:tcBorders>
            <w:vAlign w:val="bottom"/>
          </w:tcPr>
          <w:p w14:paraId="2DEAFB24" w14:textId="2CD9E8C6"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12</w:t>
            </w:r>
          </w:p>
        </w:tc>
        <w:tc>
          <w:tcPr>
            <w:tcW w:w="4140" w:type="dxa"/>
            <w:tcBorders>
              <w:top w:val="nil"/>
              <w:left w:val="nil"/>
              <w:bottom w:val="single" w:sz="8" w:space="0" w:color="auto"/>
              <w:right w:val="single" w:sz="8" w:space="0" w:color="auto"/>
            </w:tcBorders>
            <w:vAlign w:val="bottom"/>
          </w:tcPr>
          <w:p w14:paraId="2AB1527F"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Autocorrelation. Tests for autocorrelation: Durbin-Watson statistics. Normality of the disturbance term. Tests for normality   </w:t>
            </w:r>
            <w:r w:rsidRPr="00F63CF1">
              <w:rPr>
                <w:rFonts w:ascii="Arial Narrow" w:eastAsia="Calibri" w:hAnsi="Arial Narrow" w:cs="Calibri"/>
                <w:b/>
                <w:bCs/>
                <w:color w:val="000000"/>
                <w:sz w:val="22"/>
                <w:szCs w:val="22"/>
                <w:u w:color="000000"/>
              </w:rPr>
              <w:t xml:space="preserve">( </w:t>
            </w:r>
          </w:p>
        </w:tc>
        <w:tc>
          <w:tcPr>
            <w:tcW w:w="3330" w:type="dxa"/>
            <w:tcBorders>
              <w:top w:val="nil"/>
              <w:left w:val="nil"/>
              <w:bottom w:val="single" w:sz="8" w:space="0" w:color="auto"/>
              <w:right w:val="single" w:sz="8" w:space="0" w:color="auto"/>
            </w:tcBorders>
            <w:vAlign w:val="bottom"/>
          </w:tcPr>
          <w:p w14:paraId="6FB69160"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B/C: </w:t>
            </w:r>
            <w:r w:rsidRPr="00F63CF1">
              <w:rPr>
                <w:rFonts w:ascii="Arial Narrow" w:eastAsia="Calibri" w:hAnsi="Arial Narrow" w:cs="Calibri"/>
                <w:b/>
                <w:bCs/>
                <w:color w:val="000000"/>
                <w:sz w:val="22"/>
                <w:szCs w:val="22"/>
                <w:u w:color="000000"/>
              </w:rPr>
              <w:t xml:space="preserve"> </w:t>
            </w:r>
            <w:proofErr w:type="spellStart"/>
            <w:r w:rsidRPr="00F63CF1">
              <w:rPr>
                <w:rFonts w:ascii="Arial Narrow" w:eastAsia="Calibri" w:hAnsi="Arial Narrow" w:cs="Calibri"/>
                <w:b/>
                <w:bCs/>
                <w:color w:val="000000"/>
                <w:sz w:val="22"/>
                <w:szCs w:val="22"/>
                <w:u w:color="000000"/>
                <w:lang w:val="en-GB"/>
              </w:rPr>
              <w:t>Ch</w:t>
            </w:r>
            <w:proofErr w:type="spellEnd"/>
            <w:r w:rsidRPr="00F63CF1">
              <w:rPr>
                <w:rFonts w:ascii="Arial Narrow" w:eastAsia="Calibri" w:hAnsi="Arial Narrow" w:cs="Calibri"/>
                <w:b/>
                <w:bCs/>
                <w:color w:val="000000"/>
                <w:sz w:val="22"/>
                <w:szCs w:val="22"/>
                <w:u w:color="000000"/>
                <w:lang w:val="en-GB"/>
              </w:rPr>
              <w:t xml:space="preserve"> 5</w:t>
            </w:r>
          </w:p>
          <w:p w14:paraId="49F3F567"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D/C Ch12</w:t>
            </w:r>
          </w:p>
          <w:p w14:paraId="2F1A4F0E"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L:\Alma Kudebayeva\Fall2017\ECN5012 Econometrics/ </w:t>
            </w:r>
            <w:proofErr w:type="spellStart"/>
            <w:r w:rsidRPr="00F63CF1">
              <w:rPr>
                <w:rFonts w:ascii="Arial Narrow" w:eastAsia="Calibri" w:hAnsi="Arial Narrow" w:cs="Calibri"/>
                <w:b/>
                <w:bCs/>
                <w:color w:val="000000"/>
                <w:sz w:val="22"/>
                <w:szCs w:val="22"/>
                <w:u w:color="000000"/>
                <w:lang w:val="en-GB"/>
              </w:rPr>
              <w:t>Normality_autocorrelation</w:t>
            </w:r>
            <w:proofErr w:type="spellEnd"/>
          </w:p>
        </w:tc>
      </w:tr>
      <w:tr w:rsidR="00F63CF1" w:rsidRPr="00F63CF1" w14:paraId="1BA7E632" w14:textId="77777777" w:rsidTr="001B00B7">
        <w:trPr>
          <w:trHeight w:val="257"/>
        </w:trPr>
        <w:tc>
          <w:tcPr>
            <w:tcW w:w="890" w:type="dxa"/>
            <w:tcBorders>
              <w:top w:val="nil"/>
              <w:left w:val="single" w:sz="8" w:space="0" w:color="auto"/>
              <w:bottom w:val="single" w:sz="8" w:space="0" w:color="auto"/>
              <w:right w:val="single" w:sz="8" w:space="0" w:color="auto"/>
            </w:tcBorders>
            <w:vAlign w:val="bottom"/>
          </w:tcPr>
          <w:p w14:paraId="7D240DB1" w14:textId="3EC3BC50" w:rsidR="00F63CF1" w:rsidRPr="00F63CF1" w:rsidRDefault="005F3685"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Pr>
                <w:rFonts w:ascii="Arial Narrow" w:eastAsia="Calibri" w:hAnsi="Arial Narrow" w:cs="Calibri"/>
                <w:b/>
                <w:bCs/>
                <w:color w:val="000000"/>
                <w:sz w:val="22"/>
                <w:szCs w:val="22"/>
                <w:u w:color="000000"/>
                <w:lang w:val="en-GB"/>
              </w:rPr>
              <w:t>13-</w:t>
            </w:r>
            <w:r w:rsidR="00F63CF1" w:rsidRPr="00F63CF1">
              <w:rPr>
                <w:rFonts w:ascii="Arial Narrow" w:eastAsia="Calibri" w:hAnsi="Arial Narrow" w:cs="Calibri"/>
                <w:b/>
                <w:bCs/>
                <w:color w:val="000000"/>
                <w:sz w:val="22"/>
                <w:szCs w:val="22"/>
                <w:u w:color="000000"/>
                <w:lang w:val="en-GB"/>
              </w:rPr>
              <w:t xml:space="preserve">15 </w:t>
            </w:r>
          </w:p>
        </w:tc>
        <w:tc>
          <w:tcPr>
            <w:tcW w:w="4140" w:type="dxa"/>
            <w:tcBorders>
              <w:top w:val="nil"/>
              <w:left w:val="nil"/>
              <w:bottom w:val="single" w:sz="8" w:space="0" w:color="auto"/>
              <w:right w:val="single" w:sz="8" w:space="0" w:color="auto"/>
            </w:tcBorders>
            <w:vAlign w:val="bottom"/>
          </w:tcPr>
          <w:p w14:paraId="6B2E4BDD"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 xml:space="preserve"> Writing up of the Final Project</w:t>
            </w:r>
          </w:p>
        </w:tc>
        <w:tc>
          <w:tcPr>
            <w:tcW w:w="3330" w:type="dxa"/>
            <w:tcBorders>
              <w:top w:val="nil"/>
              <w:left w:val="nil"/>
              <w:bottom w:val="single" w:sz="8" w:space="0" w:color="auto"/>
              <w:right w:val="single" w:sz="8" w:space="0" w:color="auto"/>
            </w:tcBorders>
            <w:vAlign w:val="bottom"/>
          </w:tcPr>
          <w:p w14:paraId="6A215432" w14:textId="77777777" w:rsidR="00F63CF1" w:rsidRPr="00F63CF1" w:rsidRDefault="00F63CF1" w:rsidP="00F63CF1">
            <w:pPr>
              <w:widowControl w:val="0"/>
              <w:spacing w:after="0" w:line="240" w:lineRule="auto"/>
              <w:ind w:left="108" w:hanging="108"/>
              <w:rPr>
                <w:rFonts w:ascii="Arial Narrow" w:eastAsia="Calibri" w:hAnsi="Arial Narrow" w:cs="Calibri"/>
                <w:b/>
                <w:bCs/>
                <w:color w:val="000000"/>
                <w:sz w:val="22"/>
                <w:szCs w:val="22"/>
                <w:u w:color="000000"/>
                <w:lang w:val="en-GB"/>
              </w:rPr>
            </w:pPr>
            <w:r w:rsidRPr="00F63CF1">
              <w:rPr>
                <w:rFonts w:ascii="Arial Narrow" w:eastAsia="Calibri" w:hAnsi="Arial Narrow" w:cs="Calibri"/>
                <w:b/>
                <w:bCs/>
                <w:color w:val="000000"/>
                <w:sz w:val="22"/>
                <w:szCs w:val="22"/>
                <w:u w:color="000000"/>
                <w:lang w:val="en-GB"/>
              </w:rPr>
              <w:t>Submission of Final Project</w:t>
            </w:r>
          </w:p>
        </w:tc>
      </w:tr>
    </w:tbl>
    <w:p w14:paraId="561EE773"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3662C386"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05F3C9B8"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748E49BE" w14:textId="77777777" w:rsidR="003235AD" w:rsidRDefault="003235AD" w:rsidP="00D7351D">
      <w:pPr>
        <w:widowControl w:val="0"/>
        <w:spacing w:after="0" w:line="240" w:lineRule="auto"/>
        <w:ind w:left="108" w:hanging="108"/>
        <w:rPr>
          <w:rFonts w:ascii="Arial Narrow" w:eastAsia="Calibri" w:hAnsi="Arial Narrow" w:cs="Calibri"/>
          <w:color w:val="000000"/>
          <w:sz w:val="22"/>
          <w:szCs w:val="22"/>
          <w:u w:color="000000"/>
        </w:rPr>
      </w:pPr>
    </w:p>
    <w:p w14:paraId="418FB667" w14:textId="377E9EDC" w:rsidR="00163702" w:rsidRPr="00774B87" w:rsidRDefault="00163702" w:rsidP="00D7351D">
      <w:pPr>
        <w:widowControl w:val="0"/>
        <w:spacing w:after="0" w:line="240" w:lineRule="auto"/>
        <w:ind w:left="108" w:hanging="108"/>
        <w:rPr>
          <w:rFonts w:ascii="Arial Narrow" w:eastAsia="Calibri" w:hAnsi="Arial Narrow" w:cs="Calibri"/>
          <w:b/>
          <w:color w:val="4472C4" w:themeColor="accent5"/>
          <w:sz w:val="22"/>
          <w:szCs w:val="22"/>
          <w:u w:color="000000"/>
        </w:rPr>
      </w:pPr>
      <w:r w:rsidRPr="00774B87">
        <w:rPr>
          <w:rFonts w:ascii="Arial Narrow" w:eastAsia="Calibri" w:hAnsi="Arial Narrow" w:cs="Calibri"/>
          <w:b/>
          <w:color w:val="4472C4" w:themeColor="accent5"/>
          <w:sz w:val="22"/>
          <w:szCs w:val="22"/>
          <w:u w:color="000000"/>
        </w:rPr>
        <w:t>This syllabus may be subject to pre-announced changes</w:t>
      </w:r>
      <w:r w:rsidR="007F4207" w:rsidRPr="00774B87">
        <w:rPr>
          <w:rFonts w:ascii="Arial Narrow" w:eastAsia="Calibri" w:hAnsi="Arial Narrow" w:cs="Calibri"/>
          <w:b/>
          <w:color w:val="4472C4" w:themeColor="accent5"/>
          <w:sz w:val="22"/>
          <w:szCs w:val="22"/>
          <w:u w:color="000000"/>
        </w:rPr>
        <w:t>!</w:t>
      </w:r>
    </w:p>
    <w:sectPr w:rsidR="00163702" w:rsidRPr="00774B87">
      <w:footerReference w:type="default" r:id="rId11"/>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ED0D0" w14:textId="77777777" w:rsidR="001B00B7" w:rsidRDefault="001B00B7" w:rsidP="007F1E5F">
      <w:pPr>
        <w:spacing w:after="0" w:line="240" w:lineRule="auto"/>
      </w:pPr>
      <w:r>
        <w:separator/>
      </w:r>
    </w:p>
  </w:endnote>
  <w:endnote w:type="continuationSeparator" w:id="0">
    <w:p w14:paraId="65978561" w14:textId="77777777" w:rsidR="001B00B7" w:rsidRDefault="001B00B7"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938005"/>
      <w:docPartObj>
        <w:docPartGallery w:val="Page Numbers (Bottom of Page)"/>
        <w:docPartUnique/>
      </w:docPartObj>
    </w:sdtPr>
    <w:sdtEndPr>
      <w:rPr>
        <w:noProof/>
      </w:rPr>
    </w:sdtEndPr>
    <w:sdtContent>
      <w:p w14:paraId="17558654" w14:textId="72056924" w:rsidR="001B00B7" w:rsidRDefault="001B00B7">
        <w:pPr>
          <w:pStyle w:val="Footer"/>
          <w:jc w:val="right"/>
        </w:pPr>
        <w:r>
          <w:fldChar w:fldCharType="begin"/>
        </w:r>
        <w:r>
          <w:instrText xml:space="preserve"> PAGE   \* MERGEFORMAT </w:instrText>
        </w:r>
        <w:r>
          <w:fldChar w:fldCharType="separate"/>
        </w:r>
        <w:r w:rsidR="00F86252">
          <w:rPr>
            <w:noProof/>
          </w:rPr>
          <w:t>1</w:t>
        </w:r>
        <w:r>
          <w:rPr>
            <w:noProof/>
          </w:rPr>
          <w:fldChar w:fldCharType="end"/>
        </w:r>
      </w:p>
    </w:sdtContent>
  </w:sdt>
  <w:p w14:paraId="470F0015" w14:textId="77777777" w:rsidR="001B00B7" w:rsidRDefault="001B0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1CAC" w14:textId="77777777" w:rsidR="001B00B7" w:rsidRDefault="001B00B7" w:rsidP="007F1E5F">
      <w:pPr>
        <w:spacing w:after="0" w:line="240" w:lineRule="auto"/>
      </w:pPr>
      <w:r>
        <w:separator/>
      </w:r>
    </w:p>
  </w:footnote>
  <w:footnote w:type="continuationSeparator" w:id="0">
    <w:p w14:paraId="4536AF8F" w14:textId="77777777" w:rsidR="001B00B7" w:rsidRDefault="001B00B7" w:rsidP="007F1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460"/>
    <w:multiLevelType w:val="hybridMultilevel"/>
    <w:tmpl w:val="DDA20F62"/>
    <w:lvl w:ilvl="0" w:tplc="2C4E02E2">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B7E017C"/>
    <w:multiLevelType w:val="multilevel"/>
    <w:tmpl w:val="26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3D89"/>
    <w:multiLevelType w:val="hybridMultilevel"/>
    <w:tmpl w:val="8116B780"/>
    <w:numStyleLink w:val="ImportedStyle6"/>
  </w:abstractNum>
  <w:abstractNum w:abstractNumId="3"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C75D2"/>
    <w:multiLevelType w:val="hybridMultilevel"/>
    <w:tmpl w:val="9618C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B6E73"/>
    <w:multiLevelType w:val="multilevel"/>
    <w:tmpl w:val="E5D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E0537"/>
    <w:multiLevelType w:val="hybridMultilevel"/>
    <w:tmpl w:val="97C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973CB"/>
    <w:multiLevelType w:val="multilevel"/>
    <w:tmpl w:val="F70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843AE"/>
    <w:multiLevelType w:val="multilevel"/>
    <w:tmpl w:val="7BB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4"/>
  </w:num>
  <w:num w:numId="4">
    <w:abstractNumId w:val="23"/>
  </w:num>
  <w:num w:numId="5">
    <w:abstractNumId w:val="20"/>
  </w:num>
  <w:num w:numId="6">
    <w:abstractNumId w:val="16"/>
  </w:num>
  <w:num w:numId="7">
    <w:abstractNumId w:val="6"/>
  </w:num>
  <w:num w:numId="8">
    <w:abstractNumId w:val="15"/>
  </w:num>
  <w:num w:numId="9">
    <w:abstractNumId w:val="8"/>
  </w:num>
  <w:num w:numId="10">
    <w:abstractNumId w:val="10"/>
  </w:num>
  <w:num w:numId="11">
    <w:abstractNumId w:val="5"/>
  </w:num>
  <w:num w:numId="12">
    <w:abstractNumId w:val="14"/>
  </w:num>
  <w:num w:numId="13">
    <w:abstractNumId w:val="3"/>
  </w:num>
  <w:num w:numId="14">
    <w:abstractNumId w:val="13"/>
  </w:num>
  <w:num w:numId="15">
    <w:abstractNumId w:val="21"/>
  </w:num>
  <w:num w:numId="16">
    <w:abstractNumId w:val="17"/>
  </w:num>
  <w:num w:numId="17">
    <w:abstractNumId w:val="7"/>
  </w:num>
  <w:num w:numId="18">
    <w:abstractNumId w:val="2"/>
  </w:num>
  <w:num w:numId="19">
    <w:abstractNumId w:val="18"/>
  </w:num>
  <w:num w:numId="20">
    <w:abstractNumId w:val="1"/>
  </w:num>
  <w:num w:numId="21">
    <w:abstractNumId w:val="11"/>
  </w:num>
  <w:num w:numId="22">
    <w:abstractNumId w:val="19"/>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3"/>
    <w:rsid w:val="0000356B"/>
    <w:rsid w:val="000326C8"/>
    <w:rsid w:val="00032D4A"/>
    <w:rsid w:val="00062BF6"/>
    <w:rsid w:val="000A4548"/>
    <w:rsid w:val="000C1998"/>
    <w:rsid w:val="000C3EA2"/>
    <w:rsid w:val="001350D7"/>
    <w:rsid w:val="00163702"/>
    <w:rsid w:val="001B00B7"/>
    <w:rsid w:val="001C5648"/>
    <w:rsid w:val="002121AA"/>
    <w:rsid w:val="00220547"/>
    <w:rsid w:val="002D060A"/>
    <w:rsid w:val="002D5D7D"/>
    <w:rsid w:val="00310D7E"/>
    <w:rsid w:val="003235AD"/>
    <w:rsid w:val="0035001F"/>
    <w:rsid w:val="00352504"/>
    <w:rsid w:val="003732B7"/>
    <w:rsid w:val="003E64F5"/>
    <w:rsid w:val="003E7FB2"/>
    <w:rsid w:val="0044257B"/>
    <w:rsid w:val="00451D62"/>
    <w:rsid w:val="004B1FC2"/>
    <w:rsid w:val="004D03B9"/>
    <w:rsid w:val="0051278D"/>
    <w:rsid w:val="005224FE"/>
    <w:rsid w:val="00556457"/>
    <w:rsid w:val="00565289"/>
    <w:rsid w:val="0057149E"/>
    <w:rsid w:val="00595296"/>
    <w:rsid w:val="005A030C"/>
    <w:rsid w:val="005D7C43"/>
    <w:rsid w:val="005F3685"/>
    <w:rsid w:val="00610787"/>
    <w:rsid w:val="00616F38"/>
    <w:rsid w:val="0064215D"/>
    <w:rsid w:val="006864A0"/>
    <w:rsid w:val="00694A11"/>
    <w:rsid w:val="00696FCB"/>
    <w:rsid w:val="006C7779"/>
    <w:rsid w:val="006F63AF"/>
    <w:rsid w:val="007246AA"/>
    <w:rsid w:val="00774B87"/>
    <w:rsid w:val="00782414"/>
    <w:rsid w:val="007834D9"/>
    <w:rsid w:val="00796BAF"/>
    <w:rsid w:val="007F1E5F"/>
    <w:rsid w:val="007F4207"/>
    <w:rsid w:val="008A62DC"/>
    <w:rsid w:val="009514A2"/>
    <w:rsid w:val="00971543"/>
    <w:rsid w:val="009B7DA4"/>
    <w:rsid w:val="009F48EB"/>
    <w:rsid w:val="00A41FA3"/>
    <w:rsid w:val="00A43BAB"/>
    <w:rsid w:val="00A56587"/>
    <w:rsid w:val="00A81B72"/>
    <w:rsid w:val="00AA61D1"/>
    <w:rsid w:val="00AE4D5B"/>
    <w:rsid w:val="00B6797D"/>
    <w:rsid w:val="00B70D25"/>
    <w:rsid w:val="00BC20E7"/>
    <w:rsid w:val="00C557FD"/>
    <w:rsid w:val="00CB0F29"/>
    <w:rsid w:val="00CB4BBA"/>
    <w:rsid w:val="00CC166B"/>
    <w:rsid w:val="00D4368E"/>
    <w:rsid w:val="00D46013"/>
    <w:rsid w:val="00D70E2B"/>
    <w:rsid w:val="00D7351D"/>
    <w:rsid w:val="00DC2FB4"/>
    <w:rsid w:val="00DD4940"/>
    <w:rsid w:val="00E90AAE"/>
    <w:rsid w:val="00E97C14"/>
    <w:rsid w:val="00EB2882"/>
    <w:rsid w:val="00ED77EC"/>
    <w:rsid w:val="00F109EE"/>
    <w:rsid w:val="00F41506"/>
    <w:rsid w:val="00F41614"/>
    <w:rsid w:val="00F63CF1"/>
    <w:rsid w:val="00F84B21"/>
    <w:rsid w:val="00F86252"/>
    <w:rsid w:val="00F9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D2EB"/>
  <w15:chartTrackingRefBased/>
  <w15:docId w15:val="{DBD405AC-BAAC-4608-931F-F552D347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89"/>
  </w:style>
  <w:style w:type="paragraph" w:styleId="Heading1">
    <w:name w:val="heading 1"/>
    <w:basedOn w:val="Normal"/>
    <w:next w:val="Normal"/>
    <w:link w:val="Heading1Char"/>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5289"/>
    <w:rPr>
      <w:rFonts w:ascii="Calibri Light" w:eastAsia="SimSun" w:hAnsi="Calibri Light" w:cs="Times New Roman"/>
      <w:color w:val="2E74B5"/>
      <w:sz w:val="32"/>
      <w:szCs w:val="32"/>
    </w:rPr>
  </w:style>
  <w:style w:type="character" w:customStyle="1" w:styleId="Heading2Char">
    <w:name w:val="Heading 2 Char"/>
    <w:link w:val="Heading2"/>
    <w:uiPriority w:val="9"/>
    <w:rsid w:val="00565289"/>
    <w:rPr>
      <w:rFonts w:ascii="Calibri Light" w:eastAsia="SimSun" w:hAnsi="Calibri Light" w:cs="Times New Roman"/>
      <w:color w:val="404040"/>
      <w:sz w:val="28"/>
      <w:szCs w:val="28"/>
    </w:rPr>
  </w:style>
  <w:style w:type="character" w:customStyle="1" w:styleId="Heading3Char">
    <w:name w:val="Heading 3 Char"/>
    <w:link w:val="Heading3"/>
    <w:uiPriority w:val="9"/>
    <w:rsid w:val="0056528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565289"/>
    <w:rPr>
      <w:rFonts w:ascii="Calibri Light" w:eastAsia="SimSun" w:hAnsi="Calibri Light" w:cs="Times New Roman"/>
      <w:sz w:val="22"/>
      <w:szCs w:val="22"/>
    </w:rPr>
  </w:style>
  <w:style w:type="character" w:customStyle="1" w:styleId="Heading5Char">
    <w:name w:val="Heading 5 Char"/>
    <w:link w:val="Heading5"/>
    <w:uiPriority w:val="9"/>
    <w:semiHidden/>
    <w:rsid w:val="0056528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56528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6528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65289"/>
    <w:rPr>
      <w:rFonts w:ascii="Calibri Light" w:eastAsia="SimSun" w:hAnsi="Calibri Light" w:cs="Times New Roman"/>
      <w:b/>
      <w:bCs/>
      <w:color w:val="44546A"/>
    </w:rPr>
  </w:style>
  <w:style w:type="character" w:customStyle="1" w:styleId="Heading9Char">
    <w:name w:val="Heading 9 Char"/>
    <w:link w:val="Heading9"/>
    <w:uiPriority w:val="9"/>
    <w:semiHidden/>
    <w:rsid w:val="0056528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65289"/>
    <w:pPr>
      <w:spacing w:line="240" w:lineRule="auto"/>
    </w:pPr>
    <w:rPr>
      <w:b/>
      <w:bCs/>
      <w:smallCaps/>
      <w:color w:val="595959"/>
      <w:spacing w:val="6"/>
    </w:rPr>
  </w:style>
  <w:style w:type="paragraph" w:styleId="Title">
    <w:name w:val="Title"/>
    <w:basedOn w:val="Normal"/>
    <w:next w:val="Normal"/>
    <w:link w:val="TitleChar"/>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56528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565289"/>
    <w:rPr>
      <w:rFonts w:ascii="Calibri Light" w:eastAsia="SimSun" w:hAnsi="Calibri Light" w:cs="Times New Roman"/>
      <w:sz w:val="24"/>
      <w:szCs w:val="24"/>
    </w:rPr>
  </w:style>
  <w:style w:type="character" w:styleId="Strong">
    <w:name w:val="Strong"/>
    <w:uiPriority w:val="22"/>
    <w:qFormat/>
    <w:rsid w:val="00565289"/>
    <w:rPr>
      <w:b/>
      <w:bCs/>
    </w:rPr>
  </w:style>
  <w:style w:type="character" w:styleId="Emphasis">
    <w:name w:val="Emphasis"/>
    <w:uiPriority w:val="20"/>
    <w:qFormat/>
    <w:rsid w:val="00565289"/>
    <w:rPr>
      <w:i/>
      <w:iCs/>
    </w:rPr>
  </w:style>
  <w:style w:type="paragraph" w:styleId="NoSpacing">
    <w:name w:val="No Spacing"/>
    <w:uiPriority w:val="1"/>
    <w:qFormat/>
    <w:rsid w:val="00565289"/>
    <w:pPr>
      <w:spacing w:after="0" w:line="240" w:lineRule="auto"/>
    </w:pPr>
  </w:style>
  <w:style w:type="paragraph" w:styleId="Quote">
    <w:name w:val="Quote"/>
    <w:basedOn w:val="Normal"/>
    <w:next w:val="Normal"/>
    <w:link w:val="QuoteChar"/>
    <w:uiPriority w:val="29"/>
    <w:qFormat/>
    <w:rsid w:val="00565289"/>
    <w:pPr>
      <w:spacing w:before="160"/>
      <w:ind w:left="720" w:right="720"/>
    </w:pPr>
    <w:rPr>
      <w:i/>
      <w:iCs/>
      <w:color w:val="404040"/>
    </w:rPr>
  </w:style>
  <w:style w:type="character" w:customStyle="1" w:styleId="QuoteChar">
    <w:name w:val="Quote Char"/>
    <w:link w:val="Quote"/>
    <w:uiPriority w:val="29"/>
    <w:rsid w:val="00565289"/>
    <w:rPr>
      <w:i/>
      <w:iCs/>
      <w:color w:val="404040"/>
    </w:rPr>
  </w:style>
  <w:style w:type="paragraph" w:styleId="IntenseQuote">
    <w:name w:val="Intense Quote"/>
    <w:basedOn w:val="Normal"/>
    <w:next w:val="Normal"/>
    <w:link w:val="IntenseQuoteChar"/>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565289"/>
    <w:rPr>
      <w:rFonts w:ascii="Calibri Light" w:eastAsia="SimSun" w:hAnsi="Calibri Light" w:cs="Times New Roman"/>
      <w:color w:val="5B9BD5"/>
      <w:sz w:val="28"/>
      <w:szCs w:val="28"/>
    </w:rPr>
  </w:style>
  <w:style w:type="character" w:styleId="SubtleEmphasis">
    <w:name w:val="Subtle Emphasis"/>
    <w:uiPriority w:val="19"/>
    <w:qFormat/>
    <w:rsid w:val="00565289"/>
    <w:rPr>
      <w:i/>
      <w:iCs/>
      <w:color w:val="404040"/>
    </w:rPr>
  </w:style>
  <w:style w:type="character" w:styleId="IntenseEmphasis">
    <w:name w:val="Intense Emphasis"/>
    <w:uiPriority w:val="21"/>
    <w:qFormat/>
    <w:rsid w:val="00565289"/>
    <w:rPr>
      <w:b/>
      <w:bCs/>
      <w:i/>
      <w:iCs/>
    </w:rPr>
  </w:style>
  <w:style w:type="character" w:styleId="SubtleReference">
    <w:name w:val="Subtle Reference"/>
    <w:uiPriority w:val="31"/>
    <w:qFormat/>
    <w:rsid w:val="00565289"/>
    <w:rPr>
      <w:smallCaps/>
      <w:color w:val="404040"/>
      <w:u w:val="single" w:color="7F7F7F"/>
    </w:rPr>
  </w:style>
  <w:style w:type="character" w:styleId="IntenseReference">
    <w:name w:val="Intense Reference"/>
    <w:uiPriority w:val="32"/>
    <w:qFormat/>
    <w:rsid w:val="00565289"/>
    <w:rPr>
      <w:b/>
      <w:bCs/>
      <w:smallCaps/>
      <w:spacing w:val="5"/>
      <w:u w:val="single"/>
    </w:rPr>
  </w:style>
  <w:style w:type="character" w:styleId="BookTitle">
    <w:name w:val="Book Title"/>
    <w:uiPriority w:val="33"/>
    <w:qFormat/>
    <w:rsid w:val="00565289"/>
    <w:rPr>
      <w:b/>
      <w:bCs/>
      <w:smallCaps/>
    </w:rPr>
  </w:style>
  <w:style w:type="paragraph" w:styleId="TOCHeading">
    <w:name w:val="TOC Heading"/>
    <w:basedOn w:val="Heading1"/>
    <w:next w:val="Normal"/>
    <w:uiPriority w:val="39"/>
    <w:semiHidden/>
    <w:unhideWhenUsed/>
    <w:qFormat/>
    <w:rsid w:val="00565289"/>
    <w:pPr>
      <w:outlineLvl w:val="9"/>
    </w:pPr>
  </w:style>
  <w:style w:type="paragraph" w:styleId="NormalWeb">
    <w:name w:val="Normal (Web)"/>
    <w:basedOn w:val="Normal"/>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A3"/>
    <w:rPr>
      <w:color w:val="0000FF"/>
      <w:u w:val="single"/>
    </w:rPr>
  </w:style>
  <w:style w:type="paragraph" w:customStyle="1" w:styleId="3976872charactercount">
    <w:name w:val="3976872charactercount"/>
    <w:basedOn w:val="Normal"/>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TableGrid">
    <w:name w:val="Table Grid"/>
    <w:basedOn w:val="TableNormal"/>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F1E5F"/>
  </w:style>
  <w:style w:type="paragraph" w:styleId="Footer">
    <w:name w:val="footer"/>
    <w:basedOn w:val="Normal"/>
    <w:link w:val="FooterChar"/>
    <w:uiPriority w:val="99"/>
    <w:unhideWhenUsed/>
    <w:rsid w:val="007F1E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F1E5F"/>
  </w:style>
  <w:style w:type="character" w:styleId="FollowedHyperlink">
    <w:name w:val="FollowedHyperlink"/>
    <w:basedOn w:val="DefaultParagraphFont"/>
    <w:uiPriority w:val="99"/>
    <w:semiHidden/>
    <w:unhideWhenUsed/>
    <w:rsid w:val="00A43BAB"/>
    <w:rPr>
      <w:color w:val="954F72" w:themeColor="followedHyperlink"/>
      <w:u w:val="single"/>
    </w:rPr>
  </w:style>
  <w:style w:type="paragraph" w:styleId="BalloonText">
    <w:name w:val="Balloon Text"/>
    <w:basedOn w:val="Normal"/>
    <w:link w:val="BalloonTextChar"/>
    <w:uiPriority w:val="99"/>
    <w:semiHidden/>
    <w:unhideWhenUsed/>
    <w:rsid w:val="00CB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imep.kz/about/files/2018/02/Catalog-for-AY-2023-2024_final.pdf" TargetMode="External"/><Relationship Id="rId4" Type="http://schemas.openxmlformats.org/officeDocument/2006/relationships/settings" Target="settings.xml"/><Relationship Id="rId9" Type="http://schemas.openxmlformats.org/officeDocument/2006/relationships/hyperlink" Target="http://www.elms.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46B6-FE83-4191-BFC9-6A892061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Juldyz Smagulova</dc:creator>
  <cp:keywords/>
  <dc:description/>
  <cp:lastModifiedBy>Kudebayeva Alma</cp:lastModifiedBy>
  <cp:revision>12</cp:revision>
  <cp:lastPrinted>2023-08-11T09:22:00Z</cp:lastPrinted>
  <dcterms:created xsi:type="dcterms:W3CDTF">2023-08-15T08:30:00Z</dcterms:created>
  <dcterms:modified xsi:type="dcterms:W3CDTF">2025-08-18T05:52:00Z</dcterms:modified>
</cp:coreProperties>
</file>