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A16F6" w14:textId="7CAA8786" w:rsidR="00F7773D" w:rsidRPr="00D538C0" w:rsidRDefault="00D538C0">
      <w:pPr>
        <w:rPr>
          <w:rFonts w:ascii="Times New Roman" w:hAnsi="Times New Roman" w:cs="Times New Roman"/>
          <w:color w:val="424242"/>
          <w:sz w:val="24"/>
          <w:szCs w:val="24"/>
          <w:shd w:val="clear" w:color="auto" w:fill="EDEDED"/>
          <w:lang w:val="en-US"/>
        </w:rPr>
      </w:pPr>
      <w:r>
        <w:rPr>
          <w:rFonts w:ascii="Times New Roman" w:hAnsi="Times New Roman" w:cs="Times New Roman"/>
          <w:color w:val="424242"/>
          <w:sz w:val="24"/>
          <w:szCs w:val="24"/>
          <w:lang w:val="en-US"/>
        </w:rPr>
        <w:t xml:space="preserve">1. </w:t>
      </w:r>
      <w:r w:rsidR="00E80150" w:rsidRPr="00D538C0">
        <w:rPr>
          <w:rFonts w:ascii="Times New Roman" w:hAnsi="Times New Roman" w:cs="Times New Roman"/>
          <w:color w:val="424242"/>
          <w:sz w:val="24"/>
          <w:szCs w:val="24"/>
          <w:lang w:val="en-US"/>
        </w:rPr>
        <w:t>Suppose 250 randomly selected people are surveyed to determine if they own a tablet. Of the 250 surveyed, 98 reported owning a tablet. Using a 95% confidence level, compute a confidence interval estimate for the true proportion of people who own tablets.</w:t>
      </w:r>
    </w:p>
    <w:p w14:paraId="66BA3E5A" w14:textId="0321358D" w:rsidR="00E80150" w:rsidRPr="00D538C0" w:rsidRDefault="00D538C0">
      <w:pPr>
        <w:rPr>
          <w:rFonts w:ascii="Times New Roman" w:hAnsi="Times New Roman" w:cs="Times New Roman"/>
          <w:color w:val="424242"/>
          <w:sz w:val="24"/>
          <w:szCs w:val="24"/>
          <w:shd w:val="clear" w:color="auto" w:fill="EDEDED"/>
          <w:lang w:val="en-US"/>
        </w:rPr>
      </w:pPr>
      <w:r>
        <w:rPr>
          <w:rFonts w:ascii="Times New Roman" w:hAnsi="Times New Roman" w:cs="Times New Roman"/>
          <w:color w:val="424242"/>
          <w:sz w:val="24"/>
          <w:szCs w:val="24"/>
          <w:lang w:val="en-US"/>
        </w:rPr>
        <w:t xml:space="preserve">2. </w:t>
      </w:r>
      <w:r w:rsidR="00E80150" w:rsidRPr="00D538C0">
        <w:rPr>
          <w:rFonts w:ascii="Times New Roman" w:hAnsi="Times New Roman" w:cs="Times New Roman"/>
          <w:color w:val="424242"/>
          <w:sz w:val="24"/>
          <w:szCs w:val="24"/>
          <w:lang w:val="en-US"/>
        </w:rPr>
        <w:t xml:space="preserve">The mortgage department of a large bank is interested </w:t>
      </w:r>
      <w:proofErr w:type="gramStart"/>
      <w:r w:rsidR="00E80150" w:rsidRPr="00D538C0">
        <w:rPr>
          <w:rFonts w:ascii="Times New Roman" w:hAnsi="Times New Roman" w:cs="Times New Roman"/>
          <w:color w:val="424242"/>
          <w:sz w:val="24"/>
          <w:szCs w:val="24"/>
          <w:lang w:val="en-US"/>
        </w:rPr>
        <w:t>in the nature of loans</w:t>
      </w:r>
      <w:proofErr w:type="gramEnd"/>
      <w:r w:rsidR="00E80150" w:rsidRPr="00D538C0">
        <w:rPr>
          <w:rFonts w:ascii="Times New Roman" w:hAnsi="Times New Roman" w:cs="Times New Roman"/>
          <w:color w:val="424242"/>
          <w:sz w:val="24"/>
          <w:szCs w:val="24"/>
          <w:lang w:val="en-US"/>
        </w:rPr>
        <w:t xml:space="preserve"> of first-time borrowers. This information will be used to tailor their marketing strategy. They believe that 50% of first-time borrowers take out smaller loans than other borrowers. They perform a hypothesis test to determine if the percentage is </w:t>
      </w:r>
      <w:r w:rsidR="00E80150" w:rsidRPr="00D538C0">
        <w:rPr>
          <w:rStyle w:val="a3"/>
          <w:rFonts w:ascii="Times New Roman" w:hAnsi="Times New Roman" w:cs="Times New Roman"/>
          <w:color w:val="424242"/>
          <w:sz w:val="24"/>
          <w:szCs w:val="24"/>
          <w:lang w:val="en-US"/>
        </w:rPr>
        <w:t>the same or different from 50%</w:t>
      </w:r>
      <w:r w:rsidR="00E80150" w:rsidRPr="00D538C0">
        <w:rPr>
          <w:rFonts w:ascii="Times New Roman" w:hAnsi="Times New Roman" w:cs="Times New Roman"/>
          <w:color w:val="424242"/>
          <w:sz w:val="24"/>
          <w:szCs w:val="24"/>
          <w:lang w:val="en-US"/>
        </w:rPr>
        <w:t>. They sample </w:t>
      </w:r>
      <w:r w:rsidR="00E80150" w:rsidRPr="00D538C0">
        <w:rPr>
          <w:rStyle w:val="a3"/>
          <w:rFonts w:ascii="Times New Roman" w:hAnsi="Times New Roman" w:cs="Times New Roman"/>
          <w:color w:val="424242"/>
          <w:sz w:val="24"/>
          <w:szCs w:val="24"/>
          <w:lang w:val="en-US"/>
        </w:rPr>
        <w:t>100 first-time borrowers</w:t>
      </w:r>
      <w:r w:rsidR="00E80150" w:rsidRPr="00D538C0">
        <w:rPr>
          <w:rFonts w:ascii="Times New Roman" w:hAnsi="Times New Roman" w:cs="Times New Roman"/>
          <w:color w:val="424242"/>
          <w:sz w:val="24"/>
          <w:szCs w:val="24"/>
          <w:lang w:val="en-US"/>
        </w:rPr>
        <w:t> and find </w:t>
      </w:r>
      <w:r w:rsidR="00E80150" w:rsidRPr="00D538C0">
        <w:rPr>
          <w:rStyle w:val="a3"/>
          <w:rFonts w:ascii="Times New Roman" w:hAnsi="Times New Roman" w:cs="Times New Roman"/>
          <w:color w:val="424242"/>
          <w:sz w:val="24"/>
          <w:szCs w:val="24"/>
          <w:lang w:val="en-US"/>
        </w:rPr>
        <w:t>53</w:t>
      </w:r>
      <w:r w:rsidR="00E80150" w:rsidRPr="00D538C0">
        <w:rPr>
          <w:rFonts w:ascii="Times New Roman" w:hAnsi="Times New Roman" w:cs="Times New Roman"/>
          <w:color w:val="424242"/>
          <w:sz w:val="24"/>
          <w:szCs w:val="24"/>
          <w:lang w:val="en-US"/>
        </w:rPr>
        <w:t xml:space="preserve"> of these loans are smaller </w:t>
      </w:r>
      <w:proofErr w:type="spellStart"/>
      <w:r w:rsidR="00E80150" w:rsidRPr="00D538C0">
        <w:rPr>
          <w:rFonts w:ascii="Times New Roman" w:hAnsi="Times New Roman" w:cs="Times New Roman"/>
          <w:color w:val="424242"/>
          <w:sz w:val="24"/>
          <w:szCs w:val="24"/>
          <w:lang w:val="en-US"/>
        </w:rPr>
        <w:t>that</w:t>
      </w:r>
      <w:proofErr w:type="spellEnd"/>
      <w:r w:rsidR="00E80150" w:rsidRPr="00D538C0">
        <w:rPr>
          <w:rFonts w:ascii="Times New Roman" w:hAnsi="Times New Roman" w:cs="Times New Roman"/>
          <w:color w:val="424242"/>
          <w:sz w:val="24"/>
          <w:szCs w:val="24"/>
          <w:lang w:val="en-US"/>
        </w:rPr>
        <w:t xml:space="preserve"> the other borrowers. For the hypothesis test, they choose a 5% level of significance.</w:t>
      </w:r>
    </w:p>
    <w:p w14:paraId="07AA1590" w14:textId="3763F228" w:rsidR="00E80150" w:rsidRPr="004F6E80" w:rsidRDefault="00D538C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3. </w:t>
      </w:r>
      <w:r w:rsidR="00E80150" w:rsidRPr="00D538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A company produces metal pipes of a standard length, and claims that the standard deviation of the length is at most 1.2 cm. One of its clients decides to test this claim by taking a sample of 25 pipes and checking their lengths. They found that the standard deviation of the sample is 1.5 cm. </w:t>
      </w:r>
      <w:r w:rsidR="00E80150" w:rsidRPr="004F6E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Does this undermine the company’s claim?</w:t>
      </w:r>
      <w:r w:rsidR="004F6E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4F6E80" w:rsidRPr="004F6E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Use a = 0.05 as the level of significance.</w:t>
      </w:r>
    </w:p>
    <w:sectPr w:rsidR="00E80150" w:rsidRPr="004F6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150"/>
    <w:rsid w:val="003204EA"/>
    <w:rsid w:val="004F6E80"/>
    <w:rsid w:val="00D538C0"/>
    <w:rsid w:val="00E80150"/>
    <w:rsid w:val="00F7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5FE3C"/>
  <w15:chartTrackingRefBased/>
  <w15:docId w15:val="{CB51D359-729D-4445-8E10-4B4E3F12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0150"/>
    <w:rPr>
      <w:b/>
      <w:bCs/>
    </w:rPr>
  </w:style>
  <w:style w:type="paragraph" w:styleId="a4">
    <w:name w:val="List Paragraph"/>
    <w:basedOn w:val="a"/>
    <w:uiPriority w:val="34"/>
    <w:qFormat/>
    <w:rsid w:val="00D53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Aigerim Kalybay</cp:lastModifiedBy>
  <cp:revision>3</cp:revision>
  <dcterms:created xsi:type="dcterms:W3CDTF">2020-07-12T18:30:00Z</dcterms:created>
  <dcterms:modified xsi:type="dcterms:W3CDTF">2022-11-15T05:25:00Z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412c7c11cacc0054b35bff2c7931aff4cf730575c879bfa6c83a757e3d392e55</vt:lpwstr>
  </property>
</Properties>
</file>