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D807CD" w14:textId="367DB310" w:rsidR="00A97A4B" w:rsidRPr="00A97A4B" w:rsidRDefault="00A97A4B" w:rsidP="00A97A4B">
      <w:pPr>
        <w:rPr>
          <w:bCs/>
          <w:lang w:val="en-US"/>
        </w:rPr>
      </w:pPr>
      <w:r w:rsidRPr="00A97A4B">
        <w:rPr>
          <w:bCs/>
          <w:lang w:val="en-US"/>
        </w:rPr>
        <w:t xml:space="preserve">1) </w:t>
      </w:r>
      <w:r w:rsidRPr="00A97A4B">
        <w:rPr>
          <w:bCs/>
          <w:lang w:val="en-US"/>
        </w:rPr>
        <w:t>A farmer will earn a profit of $30 thousand in case of heavy rain next year, $60 thousand in case of moderate rain, and $15 thousand in case of little rain. A meteorologist forecasts that the probability is 0.35 for heavy rain, 0.4 for moderate rain, and 0.25 for little rain next year. Write the probability distribution of X – random variable that represents next year profit in thousand dollars for this farmer. Find the mean and standard deviation of X. Give an interpretation of the values of the mean and standard deviation.</w:t>
      </w:r>
    </w:p>
    <w:p w14:paraId="0F4B37F8" w14:textId="77777777" w:rsidR="00A97A4B" w:rsidRPr="00A97A4B" w:rsidRDefault="00A97A4B" w:rsidP="00A97A4B">
      <w:pPr>
        <w:rPr>
          <w:bCs/>
          <w:lang w:val="en-US"/>
        </w:rPr>
      </w:pPr>
    </w:p>
    <w:p w14:paraId="07B02F99" w14:textId="7AB55988" w:rsidR="00A97A4B" w:rsidRPr="00A97A4B" w:rsidRDefault="00A97A4B" w:rsidP="00A97A4B">
      <w:pPr>
        <w:rPr>
          <w:bCs/>
          <w:lang w:val="en-US"/>
        </w:rPr>
      </w:pPr>
      <w:r w:rsidRPr="00A97A4B">
        <w:rPr>
          <w:bCs/>
          <w:lang w:val="en-US"/>
        </w:rPr>
        <w:t xml:space="preserve">2) </w:t>
      </w:r>
      <w:r w:rsidRPr="00A97A4B">
        <w:rPr>
          <w:bCs/>
          <w:lang w:val="en-US"/>
        </w:rPr>
        <w:t xml:space="preserve">At a </w:t>
      </w:r>
      <w:proofErr w:type="gramStart"/>
      <w:r w:rsidRPr="00A97A4B">
        <w:rPr>
          <w:bCs/>
          <w:lang w:val="en-US"/>
        </w:rPr>
        <w:t>particular university</w:t>
      </w:r>
      <w:proofErr w:type="gramEnd"/>
      <w:r w:rsidRPr="00A97A4B">
        <w:rPr>
          <w:bCs/>
          <w:lang w:val="en-US"/>
        </w:rPr>
        <w:t xml:space="preserve"> it has been found that 20% of the students withdraw without completing the business statistics course. Assume that 10 students have registered for the course.</w:t>
      </w:r>
    </w:p>
    <w:p w14:paraId="0D1EB842" w14:textId="77777777" w:rsidR="00A97A4B" w:rsidRPr="00A97A4B" w:rsidRDefault="00A97A4B" w:rsidP="00A97A4B">
      <w:pPr>
        <w:ind w:left="360"/>
        <w:rPr>
          <w:bCs/>
          <w:lang w:val="en-US"/>
        </w:rPr>
      </w:pPr>
      <w:r w:rsidRPr="00A97A4B">
        <w:rPr>
          <w:bCs/>
          <w:lang w:val="en-US"/>
        </w:rPr>
        <w:t>A) What is the probability that exactly 10 will withdraw?</w:t>
      </w:r>
    </w:p>
    <w:p w14:paraId="6E8F6DE0" w14:textId="77777777" w:rsidR="00A97A4B" w:rsidRPr="00A97A4B" w:rsidRDefault="00A97A4B" w:rsidP="00A97A4B">
      <w:pPr>
        <w:rPr>
          <w:bCs/>
          <w:lang w:val="en-US"/>
        </w:rPr>
      </w:pPr>
      <w:r w:rsidRPr="00A97A4B">
        <w:rPr>
          <w:bCs/>
          <w:lang w:val="en-US"/>
        </w:rPr>
        <w:t xml:space="preserve">      B)  two or fewer will withdraw?</w:t>
      </w:r>
    </w:p>
    <w:p w14:paraId="0F772988" w14:textId="77777777" w:rsidR="00A97A4B" w:rsidRPr="00A97A4B" w:rsidRDefault="00A97A4B" w:rsidP="00A97A4B">
      <w:pPr>
        <w:rPr>
          <w:bCs/>
          <w:lang w:val="en-US"/>
        </w:rPr>
      </w:pPr>
      <w:r w:rsidRPr="00A97A4B">
        <w:rPr>
          <w:bCs/>
          <w:lang w:val="en-US"/>
        </w:rPr>
        <w:t xml:space="preserve">      C)  more than three will </w:t>
      </w:r>
      <w:proofErr w:type="gramStart"/>
      <w:r w:rsidRPr="00A97A4B">
        <w:rPr>
          <w:bCs/>
          <w:lang w:val="en-US"/>
        </w:rPr>
        <w:t>withdraw?</w:t>
      </w:r>
      <w:proofErr w:type="gramEnd"/>
    </w:p>
    <w:p w14:paraId="69810352" w14:textId="2A40EB93" w:rsidR="00A97A4B" w:rsidRPr="00A97A4B" w:rsidRDefault="00A97A4B" w:rsidP="00A97A4B">
      <w:pPr>
        <w:rPr>
          <w:bCs/>
          <w:lang w:val="en-US"/>
        </w:rPr>
      </w:pPr>
      <w:r w:rsidRPr="00A97A4B">
        <w:rPr>
          <w:bCs/>
          <w:lang w:val="en-US"/>
        </w:rPr>
        <w:t xml:space="preserve">      D) What is expected number and standard deviation of withdrawals?</w:t>
      </w:r>
    </w:p>
    <w:p w14:paraId="179A3E72" w14:textId="77777777" w:rsidR="00A97A4B" w:rsidRPr="00A97A4B" w:rsidRDefault="00A97A4B" w:rsidP="00A97A4B">
      <w:pPr>
        <w:rPr>
          <w:bCs/>
          <w:lang w:val="en-US"/>
        </w:rPr>
      </w:pPr>
    </w:p>
    <w:p w14:paraId="61E20E8B" w14:textId="376963FE" w:rsidR="00A97A4B" w:rsidRDefault="00A97A4B" w:rsidP="00A97A4B">
      <w:pPr>
        <w:shd w:val="clear" w:color="auto" w:fill="FFFFFF"/>
        <w:textAlignment w:val="baseline"/>
        <w:rPr>
          <w:rStyle w:val="t"/>
          <w:bCs/>
          <w:color w:val="000000"/>
          <w:bdr w:val="none" w:sz="0" w:space="0" w:color="auto" w:frame="1"/>
          <w:lang w:val="en-US"/>
        </w:rPr>
      </w:pPr>
      <w:r w:rsidRPr="00A97A4B">
        <w:rPr>
          <w:rStyle w:val="t"/>
          <w:bCs/>
          <w:color w:val="000000"/>
          <w:bdr w:val="none" w:sz="0" w:space="0" w:color="auto" w:frame="1"/>
          <w:lang w:val="en-US"/>
        </w:rPr>
        <w:t xml:space="preserve">3) </w:t>
      </w:r>
      <w:r w:rsidRPr="00A97A4B">
        <w:rPr>
          <w:rStyle w:val="t"/>
          <w:bCs/>
          <w:color w:val="000000"/>
          <w:bdr w:val="none" w:sz="0" w:space="0" w:color="auto" w:frame="1"/>
          <w:lang w:val="en-US"/>
        </w:rPr>
        <w:t>More than 50 million guests stay at bed and breakfast (B&amp;B) each year. The Web site for</w:t>
      </w:r>
      <w:r w:rsidRPr="00A97A4B">
        <w:rPr>
          <w:rStyle w:val="t"/>
          <w:bCs/>
          <w:color w:val="000000"/>
          <w:bdr w:val="none" w:sz="0" w:space="0" w:color="auto" w:frame="1"/>
          <w:lang w:val="en-US"/>
        </w:rPr>
        <w:t xml:space="preserve"> </w:t>
      </w:r>
      <w:r w:rsidRPr="00A97A4B">
        <w:rPr>
          <w:rStyle w:val="t"/>
          <w:bCs/>
          <w:color w:val="000000"/>
          <w:spacing w:val="3"/>
          <w:bdr w:val="none" w:sz="0" w:space="0" w:color="auto" w:frame="1"/>
          <w:lang w:val="en-US"/>
        </w:rPr>
        <w:t>the Bed and Breakfast Inns of North American</w:t>
      </w:r>
      <w:r w:rsidRPr="00A97A4B">
        <w:rPr>
          <w:rStyle w:val="t"/>
          <w:bCs/>
          <w:color w:val="000000"/>
          <w:spacing w:val="2"/>
          <w:bdr w:val="none" w:sz="0" w:space="0" w:color="auto" w:frame="1"/>
          <w:lang w:val="en-US"/>
        </w:rPr>
        <w:t>, which averages</w:t>
      </w:r>
      <w:r w:rsidRPr="00A97A4B">
        <w:rPr>
          <w:rStyle w:val="t"/>
          <w:bCs/>
          <w:color w:val="000000"/>
          <w:spacing w:val="2"/>
          <w:bdr w:val="none" w:sz="0" w:space="0" w:color="auto" w:frame="1"/>
          <w:lang w:val="en-US"/>
        </w:rPr>
        <w:t xml:space="preserve"> </w:t>
      </w:r>
      <w:r w:rsidRPr="00A97A4B">
        <w:rPr>
          <w:rStyle w:val="t"/>
          <w:bCs/>
          <w:color w:val="000000"/>
          <w:spacing w:val="12"/>
          <w:bdr w:val="none" w:sz="0" w:space="0" w:color="auto" w:frame="1"/>
          <w:lang w:val="en-US"/>
        </w:rPr>
        <w:t>approximately seven visitors per minute, enables many B&amp;Bs to attract guests</w:t>
      </w:r>
      <w:r w:rsidRPr="00A97A4B">
        <w:rPr>
          <w:rStyle w:val="t"/>
          <w:bCs/>
          <w:color w:val="000000"/>
          <w:bdr w:val="none" w:sz="0" w:space="0" w:color="auto" w:frame="1"/>
          <w:lang w:val="en-US"/>
        </w:rPr>
        <w:t>.</w:t>
      </w:r>
    </w:p>
    <w:p w14:paraId="003C6A78" w14:textId="77777777" w:rsidR="00A97A4B" w:rsidRDefault="00A97A4B" w:rsidP="00A97A4B">
      <w:pPr>
        <w:shd w:val="clear" w:color="auto" w:fill="FFFFFF"/>
        <w:textAlignment w:val="baseline"/>
        <w:rPr>
          <w:rStyle w:val="t"/>
          <w:bCs/>
          <w:color w:val="000000"/>
          <w:spacing w:val="-2"/>
          <w:bdr w:val="none" w:sz="0" w:space="0" w:color="auto" w:frame="1"/>
          <w:lang w:val="en-US"/>
        </w:rPr>
      </w:pPr>
      <w:r>
        <w:rPr>
          <w:rStyle w:val="t"/>
          <w:bCs/>
          <w:color w:val="000000"/>
          <w:bdr w:val="none" w:sz="0" w:space="0" w:color="auto" w:frame="1"/>
          <w:lang w:val="en-US"/>
        </w:rPr>
        <w:t>A)</w:t>
      </w:r>
      <w:r w:rsidRPr="00A97A4B">
        <w:rPr>
          <w:rStyle w:val="t"/>
          <w:bCs/>
          <w:color w:val="000000"/>
          <w:spacing w:val="-2"/>
          <w:bdr w:val="none" w:sz="0" w:space="0" w:color="auto" w:frame="1"/>
          <w:lang w:val="en-US"/>
        </w:rPr>
        <w:t xml:space="preserve"> Compute the probability of no Web site visitors in a one-minute period.</w:t>
      </w:r>
    </w:p>
    <w:p w14:paraId="13AAAD6F" w14:textId="77777777" w:rsidR="00A97A4B" w:rsidRDefault="00A97A4B" w:rsidP="00A97A4B">
      <w:pPr>
        <w:shd w:val="clear" w:color="auto" w:fill="FFFFFF"/>
        <w:textAlignment w:val="baseline"/>
        <w:rPr>
          <w:rStyle w:val="t"/>
          <w:bCs/>
          <w:color w:val="000000"/>
          <w:bdr w:val="none" w:sz="0" w:space="0" w:color="auto" w:frame="1"/>
          <w:lang w:val="en-US"/>
        </w:rPr>
      </w:pPr>
      <w:r>
        <w:rPr>
          <w:rStyle w:val="t"/>
          <w:bCs/>
          <w:color w:val="000000"/>
          <w:bdr w:val="none" w:sz="0" w:space="0" w:color="auto" w:frame="1"/>
          <w:lang w:val="en-US"/>
        </w:rPr>
        <w:t>B)</w:t>
      </w:r>
      <w:r w:rsidRPr="00A97A4B">
        <w:rPr>
          <w:rStyle w:val="t"/>
          <w:bCs/>
          <w:color w:val="000000"/>
          <w:bdr w:val="none" w:sz="0" w:space="0" w:color="auto" w:frame="1"/>
          <w:lang w:val="en-US"/>
        </w:rPr>
        <w:t xml:space="preserve"> Compute the probability of two or more Web site visitors in a one-minute period.</w:t>
      </w:r>
    </w:p>
    <w:p w14:paraId="3683F9D5" w14:textId="1C029D3E" w:rsidR="00A97A4B" w:rsidRDefault="00A97A4B" w:rsidP="00A97A4B">
      <w:pPr>
        <w:shd w:val="clear" w:color="auto" w:fill="FFFFFF"/>
        <w:textAlignment w:val="baseline"/>
        <w:rPr>
          <w:rStyle w:val="t"/>
          <w:bCs/>
          <w:color w:val="000000"/>
          <w:bdr w:val="none" w:sz="0" w:space="0" w:color="auto" w:frame="1"/>
          <w:lang w:val="en-US"/>
        </w:rPr>
      </w:pPr>
      <w:r>
        <w:rPr>
          <w:rStyle w:val="t"/>
          <w:bCs/>
          <w:color w:val="000000"/>
          <w:bdr w:val="none" w:sz="0" w:space="0" w:color="auto" w:frame="1"/>
          <w:lang w:val="en-US"/>
        </w:rPr>
        <w:t>C)</w:t>
      </w:r>
      <w:r w:rsidRPr="00A97A4B">
        <w:rPr>
          <w:rStyle w:val="t"/>
          <w:bCs/>
          <w:color w:val="000000"/>
          <w:bdr w:val="none" w:sz="0" w:space="0" w:color="auto" w:frame="1"/>
          <w:lang w:val="en-US"/>
        </w:rPr>
        <w:t xml:space="preserve"> Compute the probability of one or more Web site visitors in a 30-second period.</w:t>
      </w:r>
    </w:p>
    <w:p w14:paraId="1569547B" w14:textId="1EFF270C" w:rsidR="00A97A4B" w:rsidRPr="00A97A4B" w:rsidRDefault="00A97A4B" w:rsidP="00A97A4B">
      <w:pPr>
        <w:shd w:val="clear" w:color="auto" w:fill="FFFFFF"/>
        <w:textAlignment w:val="baseline"/>
        <w:rPr>
          <w:bCs/>
          <w:color w:val="16192B"/>
          <w:lang w:val="en-US"/>
        </w:rPr>
      </w:pPr>
      <w:r>
        <w:rPr>
          <w:rStyle w:val="t"/>
          <w:bCs/>
          <w:color w:val="000000"/>
          <w:bdr w:val="none" w:sz="0" w:space="0" w:color="auto" w:frame="1"/>
          <w:lang w:val="en-US"/>
        </w:rPr>
        <w:t>D)</w:t>
      </w:r>
      <w:r w:rsidRPr="00A97A4B">
        <w:rPr>
          <w:rStyle w:val="t"/>
          <w:bCs/>
          <w:color w:val="000000"/>
          <w:bdr w:val="none" w:sz="0" w:space="0" w:color="auto" w:frame="1"/>
          <w:lang w:val="en-US"/>
        </w:rPr>
        <w:t xml:space="preserve"> Compute the probability of five or more Web site visitors in a one-minute period.</w:t>
      </w:r>
      <w:r w:rsidR="00D30375" w:rsidRPr="00D30375">
        <w:rPr>
          <w:lang w:val="en-US"/>
        </w:rPr>
        <w:t xml:space="preserve"> </w:t>
      </w:r>
      <w:r w:rsidR="00D30375">
        <w:rPr>
          <w:noProof/>
        </w:rPr>
        <w:drawing>
          <wp:inline distT="0" distB="0" distL="0" distR="0" wp14:anchorId="087D14A3" wp14:editId="63BB2ECC">
            <wp:extent cx="4739640" cy="5044440"/>
            <wp:effectExtent l="0" t="0" r="3810" b="381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39640" cy="5044440"/>
                    </a:xfrm>
                    <a:prstGeom prst="rect">
                      <a:avLst/>
                    </a:prstGeom>
                    <a:noFill/>
                    <a:ln>
                      <a:noFill/>
                    </a:ln>
                  </pic:spPr>
                </pic:pic>
              </a:graphicData>
            </a:graphic>
          </wp:inline>
        </w:drawing>
      </w:r>
    </w:p>
    <w:p w14:paraId="04DAB78C" w14:textId="77777777" w:rsidR="00A97A4B" w:rsidRPr="00A97A4B" w:rsidRDefault="00A97A4B" w:rsidP="00A97A4B">
      <w:pPr>
        <w:shd w:val="clear" w:color="auto" w:fill="FFFFFF"/>
        <w:textAlignment w:val="baseline"/>
        <w:rPr>
          <w:rFonts w:ascii="inherit" w:hAnsi="inherit" w:cs="Helvetica"/>
          <w:bCs/>
          <w:color w:val="16192B"/>
          <w:sz w:val="21"/>
          <w:szCs w:val="21"/>
          <w:lang w:val="en-US"/>
        </w:rPr>
      </w:pPr>
    </w:p>
    <w:p w14:paraId="63BF96DC" w14:textId="77777777" w:rsidR="00F7773D" w:rsidRPr="00A97A4B" w:rsidRDefault="00F7773D">
      <w:pPr>
        <w:rPr>
          <w:lang w:val="en-US"/>
        </w:rPr>
      </w:pPr>
    </w:p>
    <w:sectPr w:rsidR="00F7773D" w:rsidRPr="00A97A4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inherit">
    <w:altName w:val="Cambria"/>
    <w:panose1 w:val="00000000000000000000"/>
    <w:charset w:val="00"/>
    <w:family w:val="roman"/>
    <w:notTrueType/>
    <w:pitch w:val="default"/>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D7C25FD"/>
    <w:multiLevelType w:val="hybridMultilevel"/>
    <w:tmpl w:val="7BACEB5A"/>
    <w:lvl w:ilvl="0" w:tplc="04190011">
      <w:start w:val="1"/>
      <w:numFmt w:val="decimal"/>
      <w:lvlText w:val="%1)"/>
      <w:lvlJc w:val="left"/>
      <w:pPr>
        <w:tabs>
          <w:tab w:val="num" w:pos="540"/>
        </w:tabs>
        <w:ind w:left="540" w:hanging="360"/>
      </w:pPr>
      <w:rPr>
        <w:rFonts w:hint="default"/>
      </w:rPr>
    </w:lvl>
    <w:lvl w:ilvl="1" w:tplc="815E8B62">
      <w:start w:val="2"/>
      <w:numFmt w:val="upperLetter"/>
      <w:lvlText w:val="%2)"/>
      <w:lvlJc w:val="left"/>
      <w:pPr>
        <w:tabs>
          <w:tab w:val="num" w:pos="1260"/>
        </w:tabs>
        <w:ind w:left="1260" w:hanging="360"/>
      </w:pPr>
      <w:rPr>
        <w:rFonts w:hint="default"/>
      </w:r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7A4B"/>
    <w:rsid w:val="00A97A4B"/>
    <w:rsid w:val="00D30375"/>
    <w:rsid w:val="00F777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BD1DF4"/>
  <w15:chartTrackingRefBased/>
  <w15:docId w15:val="{76A00850-70E9-423E-886A-075403006C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97A4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t">
    <w:name w:val="t"/>
    <w:rsid w:val="00A97A4B"/>
  </w:style>
  <w:style w:type="paragraph" w:styleId="a3">
    <w:name w:val="List Paragraph"/>
    <w:basedOn w:val="a"/>
    <w:uiPriority w:val="34"/>
    <w:qFormat/>
    <w:rsid w:val="00A97A4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223</Words>
  <Characters>1272</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1</cp:revision>
  <dcterms:created xsi:type="dcterms:W3CDTF">2020-07-10T17:31:00Z</dcterms:created>
  <dcterms:modified xsi:type="dcterms:W3CDTF">2020-07-10T17:48:00Z</dcterms:modified>
</cp:coreProperties>
</file>