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46B" w:rsidRDefault="008C046B" w:rsidP="008C046B">
      <w:pPr>
        <w:pStyle w:val="Title"/>
      </w:pPr>
      <w:r>
        <w:t>ECN3184 Econometric methods</w:t>
      </w:r>
    </w:p>
    <w:p w:rsidR="007F250F" w:rsidRDefault="007F250F" w:rsidP="008C046B">
      <w:pPr>
        <w:pStyle w:val="Title"/>
      </w:pPr>
      <w:r>
        <w:t xml:space="preserve">Midterm exam </w:t>
      </w:r>
    </w:p>
    <w:p w:rsidR="008C046B" w:rsidRDefault="008C046B" w:rsidP="008C046B">
      <w:r>
        <w:rPr>
          <w:rFonts w:hint="eastAsia"/>
        </w:rPr>
        <w:t xml:space="preserve">Instructor: </w:t>
      </w:r>
      <w:r>
        <w:t>Alma Kudebayeva</w:t>
      </w:r>
    </w:p>
    <w:p w:rsidR="008C046B" w:rsidRDefault="008C046B" w:rsidP="008C046B">
      <w:r>
        <w:t xml:space="preserve">Duration: 1 hour 30 min </w:t>
      </w:r>
    </w:p>
    <w:p w:rsidR="008C046B" w:rsidRDefault="009D662F" w:rsidP="008C046B">
      <w:pPr>
        <w:spacing w:line="360" w:lineRule="auto"/>
      </w:pPr>
      <w:r>
        <w:t xml:space="preserve">Last </w:t>
      </w:r>
      <w:r w:rsidR="008C046B">
        <w:rPr>
          <w:rFonts w:hint="eastAsia"/>
        </w:rPr>
        <w:t>Name:_____________________________</w:t>
      </w:r>
    </w:p>
    <w:p w:rsidR="008C046B" w:rsidRDefault="008C046B" w:rsidP="008C046B">
      <w:pPr>
        <w:spacing w:line="360" w:lineRule="auto"/>
      </w:pPr>
      <w:r>
        <w:rPr>
          <w:rFonts w:hint="eastAsia"/>
        </w:rPr>
        <w:t>Student ID:_________________________</w:t>
      </w:r>
      <w:bookmarkStart w:id="0" w:name="_GoBack"/>
      <w:bookmarkEnd w:id="0"/>
    </w:p>
    <w:p w:rsidR="008C046B" w:rsidRDefault="004226EC" w:rsidP="008C046B">
      <w:pPr>
        <w:spacing w:line="360" w:lineRule="auto"/>
      </w:pPr>
      <w:r>
        <w:t>Total weight of the exam is 3</w:t>
      </w:r>
      <w:r w:rsidR="008C046B">
        <w:t>0%.</w:t>
      </w:r>
    </w:p>
    <w:p w:rsidR="00BD5F89" w:rsidRPr="007F250F" w:rsidRDefault="00BD5F89" w:rsidP="007F250F">
      <w:pPr>
        <w:autoSpaceDE w:val="0"/>
        <w:autoSpaceDN w:val="0"/>
        <w:adjustRightInd w:val="0"/>
        <w:rPr>
          <w:rFonts w:ascii="CharterBT-Roman" w:eastAsiaTheme="minorHAnsi" w:hAnsi="CharterBT-Roman" w:cs="CharterBT-Roman"/>
        </w:rPr>
      </w:pPr>
      <w:r w:rsidRPr="00BD5F89">
        <w:rPr>
          <w:sz w:val="22"/>
          <w:szCs w:val="22"/>
        </w:rPr>
        <w:t>1</w:t>
      </w:r>
      <w:r w:rsidR="007F250F">
        <w:rPr>
          <w:sz w:val="22"/>
          <w:szCs w:val="22"/>
        </w:rPr>
        <w:t xml:space="preserve">. </w:t>
      </w:r>
      <w:r w:rsidR="007F250F" w:rsidRPr="007F250F">
        <w:rPr>
          <w:rFonts w:ascii="CharterBT-Roman" w:eastAsiaTheme="minorHAnsi" w:hAnsi="CharterBT-Roman" w:cs="CharterBT-Roman"/>
        </w:rPr>
        <w:t xml:space="preserve">The output shows the result of regressing </w:t>
      </w:r>
      <w:r w:rsidR="007F250F" w:rsidRPr="007F250F">
        <w:rPr>
          <w:rFonts w:ascii="CharterBT-Italic" w:eastAsiaTheme="minorHAnsi" w:hAnsi="CharterBT-Italic" w:cs="CharterBT-Italic"/>
          <w:i/>
          <w:iCs/>
        </w:rPr>
        <w:t>FDHOPC</w:t>
      </w:r>
      <w:r w:rsidR="007F250F">
        <w:rPr>
          <w:rFonts w:ascii="CharterBT-Roman" w:eastAsiaTheme="minorHAnsi" w:hAnsi="CharterBT-Roman" w:cs="CharterBT-Roman"/>
        </w:rPr>
        <w:t xml:space="preserve">, expenditure on food </w:t>
      </w:r>
      <w:r w:rsidR="007F250F" w:rsidRPr="007F250F">
        <w:rPr>
          <w:rFonts w:ascii="CharterBT-Roman" w:eastAsiaTheme="minorHAnsi" w:hAnsi="CharterBT-Roman" w:cs="CharterBT-Roman"/>
        </w:rPr>
        <w:t xml:space="preserve">consumed at home per capita, on </w:t>
      </w:r>
      <w:r w:rsidR="007F250F" w:rsidRPr="007F250F">
        <w:rPr>
          <w:rFonts w:ascii="CharterBT-Italic" w:eastAsiaTheme="minorHAnsi" w:hAnsi="CharterBT-Italic" w:cs="CharterBT-Italic"/>
          <w:i/>
          <w:iCs/>
        </w:rPr>
        <w:t>EXPPC</w:t>
      </w:r>
      <w:r w:rsidR="007F250F">
        <w:rPr>
          <w:rFonts w:ascii="CharterBT-Roman" w:eastAsiaTheme="minorHAnsi" w:hAnsi="CharterBT-Roman" w:cs="CharterBT-Roman"/>
        </w:rPr>
        <w:t xml:space="preserve">, total household expenditure </w:t>
      </w:r>
      <w:r w:rsidR="007F250F" w:rsidRPr="007F250F">
        <w:rPr>
          <w:rFonts w:ascii="CharterBT-Roman" w:eastAsiaTheme="minorHAnsi" w:hAnsi="CharterBT-Roman" w:cs="CharterBT-Roman"/>
        </w:rPr>
        <w:t xml:space="preserve">per capita, and </w:t>
      </w:r>
      <w:r w:rsidR="007F250F" w:rsidRPr="007F250F">
        <w:rPr>
          <w:rFonts w:ascii="CharterBT-Italic" w:eastAsiaTheme="minorHAnsi" w:hAnsi="CharterBT-Italic" w:cs="CharterBT-Italic"/>
          <w:i/>
          <w:iCs/>
        </w:rPr>
        <w:t>SIZEAM</w:t>
      </w:r>
      <w:r w:rsidR="007F250F" w:rsidRPr="007F250F">
        <w:rPr>
          <w:rFonts w:ascii="CharterBT-Roman" w:eastAsiaTheme="minorHAnsi" w:hAnsi="CharterBT-Roman" w:cs="CharterBT-Roman"/>
        </w:rPr>
        <w:t xml:space="preserve">, </w:t>
      </w:r>
      <w:r w:rsidR="007F250F" w:rsidRPr="007F250F">
        <w:rPr>
          <w:rFonts w:ascii="CharterBT-Italic" w:eastAsiaTheme="minorHAnsi" w:hAnsi="CharterBT-Italic" w:cs="CharterBT-Italic"/>
          <w:i/>
          <w:iCs/>
        </w:rPr>
        <w:t>SIZEAF</w:t>
      </w:r>
      <w:r w:rsidR="007F250F" w:rsidRPr="007F250F">
        <w:rPr>
          <w:rFonts w:ascii="CharterBT-Roman" w:eastAsiaTheme="minorHAnsi" w:hAnsi="CharterBT-Roman" w:cs="CharterBT-Roman"/>
        </w:rPr>
        <w:t xml:space="preserve">, </w:t>
      </w:r>
      <w:r w:rsidR="007F250F" w:rsidRPr="007F250F">
        <w:rPr>
          <w:rFonts w:ascii="CharterBT-Italic" w:eastAsiaTheme="minorHAnsi" w:hAnsi="CharterBT-Italic" w:cs="CharterBT-Italic"/>
          <w:i/>
          <w:iCs/>
        </w:rPr>
        <w:t>SIZEJM</w:t>
      </w:r>
      <w:r w:rsidR="007F250F" w:rsidRPr="007F250F">
        <w:rPr>
          <w:rFonts w:ascii="CharterBT-Roman" w:eastAsiaTheme="minorHAnsi" w:hAnsi="CharterBT-Roman" w:cs="CharterBT-Roman"/>
        </w:rPr>
        <w:t xml:space="preserve">, </w:t>
      </w:r>
      <w:r w:rsidR="007F250F" w:rsidRPr="007F250F">
        <w:rPr>
          <w:rFonts w:ascii="CharterBT-Italic" w:eastAsiaTheme="minorHAnsi" w:hAnsi="CharterBT-Italic" w:cs="CharterBT-Italic"/>
          <w:i/>
          <w:iCs/>
        </w:rPr>
        <w:t>SIZEJF</w:t>
      </w:r>
      <w:r w:rsidR="007F250F" w:rsidRPr="007F250F">
        <w:rPr>
          <w:rFonts w:ascii="CharterBT-Roman" w:eastAsiaTheme="minorHAnsi" w:hAnsi="CharterBT-Roman" w:cs="CharterBT-Roman"/>
        </w:rPr>
        <w:t xml:space="preserve">, and </w:t>
      </w:r>
      <w:r w:rsidR="007F250F" w:rsidRPr="007F250F">
        <w:rPr>
          <w:rFonts w:ascii="CharterBT-Italic" w:eastAsiaTheme="minorHAnsi" w:hAnsi="CharterBT-Italic" w:cs="CharterBT-Italic"/>
          <w:i/>
          <w:iCs/>
        </w:rPr>
        <w:t>SIZEIN</w:t>
      </w:r>
      <w:r w:rsidR="007F250F">
        <w:rPr>
          <w:rFonts w:ascii="CharterBT-Roman" w:eastAsiaTheme="minorHAnsi" w:hAnsi="CharterBT-Roman" w:cs="CharterBT-Roman"/>
        </w:rPr>
        <w:t xml:space="preserve">, numbers </w:t>
      </w:r>
      <w:r w:rsidR="007F250F" w:rsidRPr="007F250F">
        <w:rPr>
          <w:rFonts w:ascii="CharterBT-Roman" w:eastAsiaTheme="minorHAnsi" w:hAnsi="CharterBT-Roman" w:cs="CharterBT-Roman"/>
        </w:rPr>
        <w:t>of adult males, adult females, junior male</w:t>
      </w:r>
      <w:r w:rsidR="007F250F">
        <w:rPr>
          <w:rFonts w:ascii="CharterBT-Roman" w:eastAsiaTheme="minorHAnsi" w:hAnsi="CharterBT-Roman" w:cs="CharterBT-Roman"/>
        </w:rPr>
        <w:t xml:space="preserve">s, junior females, and infants, </w:t>
      </w:r>
      <w:r w:rsidR="007F250F" w:rsidRPr="007F250F">
        <w:rPr>
          <w:rFonts w:ascii="CharterBT-Roman" w:eastAsiaTheme="minorHAnsi" w:hAnsi="CharterBT-Roman" w:cs="CharterBT-Roman"/>
        </w:rPr>
        <w:t xml:space="preserve">respectively, in the household, using the </w:t>
      </w:r>
      <w:r w:rsidR="007F250F" w:rsidRPr="007F250F">
        <w:rPr>
          <w:rFonts w:ascii="CharterBT-Italic" w:eastAsiaTheme="minorHAnsi" w:hAnsi="CharterBT-Italic" w:cs="CharterBT-Italic"/>
          <w:i/>
          <w:iCs/>
        </w:rPr>
        <w:t xml:space="preserve">CES </w:t>
      </w:r>
      <w:r w:rsidR="007F250F">
        <w:rPr>
          <w:rFonts w:ascii="CharterBT-Roman" w:eastAsiaTheme="minorHAnsi" w:hAnsi="CharterBT-Roman" w:cs="CharterBT-Roman"/>
        </w:rPr>
        <w:t xml:space="preserve">data set. Provide an </w:t>
      </w:r>
      <w:r w:rsidR="007F250F" w:rsidRPr="007F250F">
        <w:rPr>
          <w:rFonts w:ascii="CharterBT-Roman" w:eastAsiaTheme="minorHAnsi" w:hAnsi="CharterBT-Roman" w:cs="CharterBT-Roman"/>
        </w:rPr>
        <w:t>interpretation of the regression coefficients and perform appropriate tests.</w:t>
      </w:r>
    </w:p>
    <w:p w:rsidR="00BD5F89" w:rsidRDefault="00BD5F89" w:rsidP="00BD5F89">
      <w:pPr>
        <w:spacing w:line="360" w:lineRule="auto"/>
        <w:jc w:val="both"/>
      </w:pPr>
    </w:p>
    <w:p w:rsidR="00A76098" w:rsidRDefault="007F250F" w:rsidP="00BD5F89">
      <w:pPr>
        <w:spacing w:line="360" w:lineRule="auto"/>
        <w:jc w:val="both"/>
      </w:pPr>
      <w:r>
        <w:rPr>
          <w:noProof/>
        </w:rPr>
        <w:drawing>
          <wp:inline distT="0" distB="0" distL="0" distR="0">
            <wp:extent cx="6152515" cy="28250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2825046"/>
                    </a:xfrm>
                    <a:prstGeom prst="rect">
                      <a:avLst/>
                    </a:prstGeom>
                    <a:noFill/>
                    <a:ln>
                      <a:noFill/>
                    </a:ln>
                  </pic:spPr>
                </pic:pic>
              </a:graphicData>
            </a:graphic>
          </wp:inline>
        </w:drawing>
      </w:r>
    </w:p>
    <w:p w:rsidR="00A76098" w:rsidRDefault="00A76098" w:rsidP="00BD5F89">
      <w:pPr>
        <w:spacing w:line="360" w:lineRule="auto"/>
        <w:jc w:val="both"/>
      </w:pPr>
    </w:p>
    <w:p w:rsidR="00A76098" w:rsidRDefault="00A76098" w:rsidP="00BD5F89">
      <w:pPr>
        <w:spacing w:line="360" w:lineRule="auto"/>
        <w:jc w:val="both"/>
      </w:pPr>
    </w:p>
    <w:p w:rsidR="00A76098" w:rsidRDefault="00A76098" w:rsidP="00BD5F89">
      <w:pPr>
        <w:spacing w:line="360" w:lineRule="auto"/>
        <w:jc w:val="both"/>
      </w:pPr>
    </w:p>
    <w:p w:rsidR="00A76098" w:rsidRDefault="00A76098" w:rsidP="00BD5F89">
      <w:pPr>
        <w:spacing w:line="360" w:lineRule="auto"/>
        <w:jc w:val="both"/>
      </w:pPr>
    </w:p>
    <w:p w:rsidR="00A76098" w:rsidRDefault="00A76098" w:rsidP="00BD5F89">
      <w:pPr>
        <w:spacing w:line="360" w:lineRule="auto"/>
        <w:jc w:val="both"/>
      </w:pPr>
    </w:p>
    <w:p w:rsidR="00A76098" w:rsidRDefault="00A76098" w:rsidP="00BD5F89">
      <w:pPr>
        <w:spacing w:line="360" w:lineRule="auto"/>
        <w:jc w:val="both"/>
      </w:pPr>
    </w:p>
    <w:p w:rsidR="00A76098" w:rsidRDefault="00A76098" w:rsidP="00BD5F89">
      <w:pPr>
        <w:spacing w:line="360" w:lineRule="auto"/>
        <w:jc w:val="both"/>
      </w:pPr>
    </w:p>
    <w:p w:rsidR="007F250F" w:rsidRDefault="007F250F" w:rsidP="00BD5F89">
      <w:pPr>
        <w:spacing w:line="360" w:lineRule="auto"/>
        <w:jc w:val="both"/>
      </w:pPr>
    </w:p>
    <w:p w:rsidR="007F250F" w:rsidRDefault="007F250F" w:rsidP="00BD5F89">
      <w:pPr>
        <w:spacing w:line="360" w:lineRule="auto"/>
        <w:jc w:val="both"/>
      </w:pPr>
    </w:p>
    <w:p w:rsidR="007F250F" w:rsidRDefault="007F250F" w:rsidP="00BD5F89">
      <w:pPr>
        <w:spacing w:line="360" w:lineRule="auto"/>
        <w:jc w:val="both"/>
      </w:pPr>
    </w:p>
    <w:p w:rsidR="007F250F" w:rsidRDefault="007F250F" w:rsidP="00BD5F89">
      <w:pPr>
        <w:spacing w:line="360" w:lineRule="auto"/>
        <w:jc w:val="both"/>
      </w:pPr>
    </w:p>
    <w:p w:rsidR="007F250F" w:rsidRDefault="007F250F" w:rsidP="00A76098">
      <w:pPr>
        <w:autoSpaceDE w:val="0"/>
        <w:autoSpaceDN w:val="0"/>
        <w:adjustRightInd w:val="0"/>
      </w:pPr>
      <w:r>
        <w:lastRenderedPageBreak/>
        <w:t xml:space="preserve">2. </w:t>
      </w:r>
      <w:r>
        <w:rPr>
          <w:noProof/>
        </w:rPr>
        <w:drawing>
          <wp:inline distT="0" distB="0" distL="0" distR="0">
            <wp:extent cx="6152515" cy="27318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2731820"/>
                    </a:xfrm>
                    <a:prstGeom prst="rect">
                      <a:avLst/>
                    </a:prstGeom>
                    <a:noFill/>
                    <a:ln>
                      <a:noFill/>
                    </a:ln>
                  </pic:spPr>
                </pic:pic>
              </a:graphicData>
            </a:graphic>
          </wp:inline>
        </w:drawing>
      </w:r>
    </w:p>
    <w:p w:rsidR="007F250F" w:rsidRDefault="007F250F" w:rsidP="00A76098">
      <w:pPr>
        <w:autoSpaceDE w:val="0"/>
        <w:autoSpaceDN w:val="0"/>
        <w:adjustRightInd w:val="0"/>
      </w:pPr>
    </w:p>
    <w:p w:rsidR="003E4817" w:rsidRPr="007F250F" w:rsidRDefault="007F250F" w:rsidP="007F250F">
      <w:pPr>
        <w:autoSpaceDE w:val="0"/>
        <w:autoSpaceDN w:val="0"/>
        <w:adjustRightInd w:val="0"/>
        <w:rPr>
          <w:rFonts w:ascii="CharterBT-Roman" w:eastAsiaTheme="minorHAnsi" w:hAnsi="CharterBT-Roman" w:cs="CharterBT-Roman"/>
        </w:rPr>
      </w:pPr>
      <w:r w:rsidRPr="007F250F">
        <w:rPr>
          <w:rFonts w:ascii="CharterBT-Roman" w:eastAsiaTheme="minorHAnsi" w:hAnsi="CharterBT-Roman" w:cs="CharterBT-Roman"/>
        </w:rPr>
        <w:t>The output above shows the result of reg</w:t>
      </w:r>
      <w:r>
        <w:rPr>
          <w:rFonts w:ascii="CharterBT-Roman" w:eastAsiaTheme="minorHAnsi" w:hAnsi="CharterBT-Roman" w:cs="CharterBT-Roman"/>
        </w:rPr>
        <w:t xml:space="preserve">ressing the logarithm of hourly </w:t>
      </w:r>
      <w:r w:rsidRPr="007F250F">
        <w:rPr>
          <w:rFonts w:ascii="CharterBT-Roman" w:eastAsiaTheme="minorHAnsi" w:hAnsi="CharterBT-Roman" w:cs="CharterBT-Roman"/>
        </w:rPr>
        <w:t xml:space="preserve">earnings on years of schooling, years of work experience, </w:t>
      </w:r>
      <w:r w:rsidRPr="007F250F">
        <w:rPr>
          <w:rFonts w:ascii="CharterBT-Italic" w:eastAsiaTheme="minorHAnsi" w:hAnsi="CharterBT-Italic" w:cs="CharterBT-Italic"/>
          <w:i/>
          <w:iCs/>
        </w:rPr>
        <w:t xml:space="preserve">ASVABC </w:t>
      </w:r>
      <w:r>
        <w:rPr>
          <w:rFonts w:ascii="CharterBT-Roman" w:eastAsiaTheme="minorHAnsi" w:hAnsi="CharterBT-Roman" w:cs="CharterBT-Roman"/>
        </w:rPr>
        <w:t xml:space="preserve">score, </w:t>
      </w:r>
      <w:r w:rsidRPr="007F250F">
        <w:rPr>
          <w:rFonts w:ascii="CharterBT-Roman" w:eastAsiaTheme="minorHAnsi" w:hAnsi="CharterBT-Roman" w:cs="CharterBT-Roman"/>
        </w:rPr>
        <w:t xml:space="preserve">and </w:t>
      </w:r>
      <w:r w:rsidRPr="007F250F">
        <w:rPr>
          <w:rFonts w:ascii="CharterBT-Italic" w:eastAsiaTheme="minorHAnsi" w:hAnsi="CharterBT-Italic" w:cs="CharterBT-Italic"/>
          <w:i/>
          <w:iCs/>
        </w:rPr>
        <w:t>SA</w:t>
      </w:r>
      <w:r w:rsidRPr="007F250F">
        <w:rPr>
          <w:rFonts w:ascii="CharterBT-Roman" w:eastAsiaTheme="minorHAnsi" w:hAnsi="CharterBT-Roman" w:cs="CharterBT-Roman"/>
        </w:rPr>
        <w:t xml:space="preserve">, an interactive variable defined as the product of </w:t>
      </w:r>
      <w:r w:rsidRPr="007F250F">
        <w:rPr>
          <w:rFonts w:ascii="CharterBT-Italic" w:eastAsiaTheme="minorHAnsi" w:hAnsi="CharterBT-Italic" w:cs="CharterBT-Italic"/>
          <w:i/>
          <w:iCs/>
        </w:rPr>
        <w:t xml:space="preserve">S </w:t>
      </w:r>
      <w:r w:rsidRPr="007F250F">
        <w:rPr>
          <w:rFonts w:ascii="CharterBT-Roman" w:eastAsiaTheme="minorHAnsi" w:hAnsi="CharterBT-Roman" w:cs="CharterBT-Roman"/>
        </w:rPr>
        <w:t xml:space="preserve">and </w:t>
      </w:r>
      <w:r w:rsidRPr="007F250F">
        <w:rPr>
          <w:rFonts w:ascii="CharterBT-Italic" w:eastAsiaTheme="minorHAnsi" w:hAnsi="CharterBT-Italic" w:cs="CharterBT-Italic"/>
          <w:i/>
          <w:iCs/>
        </w:rPr>
        <w:t>ASVABC</w:t>
      </w:r>
      <w:r>
        <w:rPr>
          <w:rFonts w:ascii="CharterBT-Roman" w:eastAsiaTheme="minorHAnsi" w:hAnsi="CharterBT-Roman" w:cs="CharterBT-Roman"/>
        </w:rPr>
        <w:t xml:space="preserve">, </w:t>
      </w:r>
      <w:r w:rsidRPr="007F250F">
        <w:rPr>
          <w:rFonts w:ascii="CharterBT-Roman" w:eastAsiaTheme="minorHAnsi" w:hAnsi="CharterBT-Roman" w:cs="CharterBT-Roman"/>
        </w:rPr>
        <w:t xml:space="preserve">for males in </w:t>
      </w:r>
      <w:r w:rsidRPr="007F250F">
        <w:rPr>
          <w:rFonts w:ascii="CharterBT-Italic" w:eastAsiaTheme="minorHAnsi" w:hAnsi="CharterBT-Italic" w:cs="CharterBT-Italic"/>
          <w:i/>
          <w:iCs/>
        </w:rPr>
        <w:t xml:space="preserve">EAEF </w:t>
      </w:r>
      <w:r w:rsidRPr="007F250F">
        <w:rPr>
          <w:rFonts w:ascii="CharterBT-Roman" w:eastAsiaTheme="minorHAnsi" w:hAnsi="CharterBT-Roman" w:cs="CharterBT-Roman"/>
        </w:rPr>
        <w:t xml:space="preserve">Data Set 21. The mean values of </w:t>
      </w:r>
      <w:r w:rsidRPr="007F250F">
        <w:rPr>
          <w:rFonts w:ascii="CharterBT-Italic" w:eastAsiaTheme="minorHAnsi" w:hAnsi="CharterBT-Italic" w:cs="CharterBT-Italic"/>
          <w:i/>
          <w:iCs/>
        </w:rPr>
        <w:t>S</w:t>
      </w:r>
      <w:r w:rsidRPr="007F250F">
        <w:rPr>
          <w:rFonts w:ascii="CharterBT-Roman" w:eastAsiaTheme="minorHAnsi" w:hAnsi="CharterBT-Roman" w:cs="CharterBT-Roman"/>
        </w:rPr>
        <w:t xml:space="preserve">, </w:t>
      </w:r>
      <w:r w:rsidRPr="007F250F">
        <w:rPr>
          <w:rFonts w:ascii="CharterBT-Italic" w:eastAsiaTheme="minorHAnsi" w:hAnsi="CharterBT-Italic" w:cs="CharterBT-Italic"/>
          <w:i/>
          <w:iCs/>
        </w:rPr>
        <w:t>EXP</w:t>
      </w:r>
      <w:r w:rsidRPr="007F250F">
        <w:rPr>
          <w:rFonts w:ascii="CharterBT-Roman" w:eastAsiaTheme="minorHAnsi" w:hAnsi="CharterBT-Roman" w:cs="CharterBT-Roman"/>
        </w:rPr>
        <w:t xml:space="preserve">, and </w:t>
      </w:r>
      <w:r w:rsidRPr="007F250F">
        <w:rPr>
          <w:rFonts w:ascii="CharterBT-Italic" w:eastAsiaTheme="minorHAnsi" w:hAnsi="CharterBT-Italic" w:cs="CharterBT-Italic"/>
          <w:i/>
          <w:iCs/>
        </w:rPr>
        <w:t xml:space="preserve">ASVABC </w:t>
      </w:r>
      <w:r>
        <w:rPr>
          <w:rFonts w:ascii="CharterBT-Roman" w:eastAsiaTheme="minorHAnsi" w:hAnsi="CharterBT-Roman" w:cs="CharterBT-Roman"/>
        </w:rPr>
        <w:t xml:space="preserve">in </w:t>
      </w:r>
      <w:r w:rsidRPr="007F250F">
        <w:rPr>
          <w:rFonts w:ascii="CharterBT-Roman" w:eastAsiaTheme="minorHAnsi" w:hAnsi="CharterBT-Roman" w:cs="CharterBT-Roman"/>
        </w:rPr>
        <w:t>the sample were 13.7, 17.9, and 52.1, respe</w:t>
      </w:r>
      <w:r>
        <w:rPr>
          <w:rFonts w:ascii="CharterBT-Roman" w:eastAsiaTheme="minorHAnsi" w:hAnsi="CharterBT-Roman" w:cs="CharterBT-Roman"/>
        </w:rPr>
        <w:t xml:space="preserve">ctively. Give an interpretation </w:t>
      </w:r>
      <w:r w:rsidRPr="007F250F">
        <w:rPr>
          <w:rFonts w:ascii="CharterBT-Roman" w:eastAsiaTheme="minorHAnsi" w:hAnsi="CharterBT-Roman" w:cs="CharterBT-Roman"/>
        </w:rPr>
        <w:t>of the regression output.</w:t>
      </w:r>
    </w:p>
    <w:p w:rsidR="003E4817" w:rsidRDefault="003E4817" w:rsidP="003E4817">
      <w:pPr>
        <w:autoSpaceDE w:val="0"/>
        <w:autoSpaceDN w:val="0"/>
        <w:adjustRightInd w:val="0"/>
        <w:rPr>
          <w:rFonts w:ascii="CharterBT-Italic" w:eastAsiaTheme="minorHAnsi" w:hAnsi="CharterBT-Italic" w:cs="CharterBT-Italic"/>
          <w:i/>
          <w:iCs/>
        </w:rPr>
      </w:pPr>
    </w:p>
    <w:p w:rsidR="0009207F" w:rsidRPr="007F250F" w:rsidRDefault="0009207F" w:rsidP="003E4817">
      <w:pPr>
        <w:autoSpaceDE w:val="0"/>
        <w:autoSpaceDN w:val="0"/>
        <w:adjustRightInd w:val="0"/>
        <w:rPr>
          <w:rFonts w:ascii="CharterBT-Italic" w:eastAsiaTheme="minorHAnsi" w:hAnsi="CharterBT-Italic" w:cs="CharterBT-Italic"/>
          <w:i/>
          <w:iCs/>
        </w:rPr>
      </w:pPr>
      <w:r>
        <w:rPr>
          <w:rFonts w:ascii="CharterBT-Italic" w:eastAsiaTheme="minorHAnsi" w:hAnsi="CharterBT-Italic" w:cs="CharterBT-Italic"/>
          <w:i/>
          <w:iCs/>
        </w:rPr>
        <w:t>Answer:</w:t>
      </w:r>
    </w:p>
    <w:p w:rsidR="003E4817" w:rsidRPr="007F250F" w:rsidRDefault="00022286" w:rsidP="003E4817">
      <w:pPr>
        <w:autoSpaceDE w:val="0"/>
        <w:autoSpaceDN w:val="0"/>
        <w:adjustRightInd w:val="0"/>
        <w:rPr>
          <w:rFonts w:ascii="CharterBT-Italic" w:eastAsiaTheme="minorHAnsi" w:hAnsi="CharterBT-Italic" w:cs="CharterBT-Italic"/>
          <w:i/>
          <w:iCs/>
        </w:rPr>
      </w:pPr>
      <w:r>
        <w:rPr>
          <w:rFonts w:ascii="CharterBT-Italic" w:eastAsiaTheme="minorHAnsi" w:hAnsi="CharterBT-Italic" w:cs="CharterBT-Italic"/>
          <w:i/>
          <w:iCs/>
          <w:noProof/>
        </w:rPr>
        <w:lastRenderedPageBreak/>
        <w:drawing>
          <wp:inline distT="0" distB="0" distL="0" distR="0">
            <wp:extent cx="6152515" cy="9310337"/>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2515" cy="9310337"/>
                    </a:xfrm>
                    <a:prstGeom prst="rect">
                      <a:avLst/>
                    </a:prstGeom>
                    <a:noFill/>
                    <a:ln>
                      <a:noFill/>
                    </a:ln>
                  </pic:spPr>
                </pic:pic>
              </a:graphicData>
            </a:graphic>
          </wp:inline>
        </w:drawing>
      </w:r>
    </w:p>
    <w:p w:rsidR="007F250F" w:rsidRPr="008B0B8F" w:rsidRDefault="007F250F" w:rsidP="007F250F">
      <w:pPr>
        <w:autoSpaceDE w:val="0"/>
        <w:autoSpaceDN w:val="0"/>
        <w:adjustRightInd w:val="0"/>
        <w:rPr>
          <w:rFonts w:ascii="CharterBT-Roman" w:eastAsiaTheme="minorHAnsi" w:hAnsi="CharterBT-Roman" w:cs="CharterBT-Roman"/>
        </w:rPr>
      </w:pPr>
      <w:r w:rsidRPr="007F250F">
        <w:rPr>
          <w:rFonts w:ascii="CharterBT-Italic" w:eastAsiaTheme="minorHAnsi" w:hAnsi="CharterBT-Italic" w:cs="CharterBT-Italic"/>
          <w:iCs/>
        </w:rPr>
        <w:lastRenderedPageBreak/>
        <w:t>3.</w:t>
      </w:r>
      <w:r>
        <w:rPr>
          <w:rFonts w:ascii="CharterBT-Italic" w:eastAsiaTheme="minorHAnsi" w:hAnsi="CharterBT-Italic" w:cs="CharterBT-Italic"/>
          <w:iCs/>
        </w:rPr>
        <w:t xml:space="preserve">  </w:t>
      </w:r>
      <w:r w:rsidRPr="008B0B8F">
        <w:rPr>
          <w:rFonts w:ascii="CharterBT-Roman" w:eastAsiaTheme="minorHAnsi" w:hAnsi="CharterBT-Roman" w:cs="CharterBT-Roman"/>
        </w:rPr>
        <w:t>A researcher has data from the Nation</w:t>
      </w:r>
      <w:r w:rsidR="008B0B8F">
        <w:rPr>
          <w:rFonts w:ascii="CharterBT-Roman" w:eastAsiaTheme="minorHAnsi" w:hAnsi="CharterBT-Roman" w:cs="CharterBT-Roman"/>
        </w:rPr>
        <w:t xml:space="preserve">al Longitudinal Survey of Youth </w:t>
      </w:r>
      <w:r w:rsidRPr="008B0B8F">
        <w:rPr>
          <w:rFonts w:ascii="CharterBT-Roman" w:eastAsiaTheme="minorHAnsi" w:hAnsi="CharterBT-Roman" w:cs="CharterBT-Roman"/>
        </w:rPr>
        <w:t xml:space="preserve">for the year 2000 on hourly earnings, </w:t>
      </w:r>
      <w:r w:rsidRPr="008B0B8F">
        <w:rPr>
          <w:rFonts w:ascii="CharterBT-Italic" w:eastAsiaTheme="minorHAnsi" w:hAnsi="CharterBT-Italic" w:cs="CharterBT-Italic"/>
          <w:i/>
          <w:iCs/>
        </w:rPr>
        <w:t>Y</w:t>
      </w:r>
      <w:r w:rsidRPr="008B0B8F">
        <w:rPr>
          <w:rFonts w:ascii="CharterBT-Roman" w:eastAsiaTheme="minorHAnsi" w:hAnsi="CharterBT-Roman" w:cs="CharterBT-Roman"/>
        </w:rPr>
        <w:t xml:space="preserve">, years of schooling, </w:t>
      </w:r>
      <w:r w:rsidRPr="008B0B8F">
        <w:rPr>
          <w:rFonts w:ascii="CharterBT-Italic" w:eastAsiaTheme="minorHAnsi" w:hAnsi="CharterBT-Italic" w:cs="CharterBT-Italic"/>
          <w:i/>
          <w:iCs/>
        </w:rPr>
        <w:t>S</w:t>
      </w:r>
      <w:r w:rsidR="008B0B8F">
        <w:rPr>
          <w:rFonts w:ascii="CharterBT-Roman" w:eastAsiaTheme="minorHAnsi" w:hAnsi="CharterBT-Roman" w:cs="CharterBT-Roman"/>
        </w:rPr>
        <w:t xml:space="preserve">, and years </w:t>
      </w:r>
      <w:r w:rsidRPr="008B0B8F">
        <w:rPr>
          <w:rFonts w:ascii="CharterBT-Roman" w:eastAsiaTheme="minorHAnsi" w:hAnsi="CharterBT-Roman" w:cs="CharterBT-Roman"/>
        </w:rPr>
        <w:t xml:space="preserve">of work experience, </w:t>
      </w:r>
      <w:r w:rsidRPr="008B0B8F">
        <w:rPr>
          <w:rFonts w:ascii="CharterBT-Italic" w:eastAsiaTheme="minorHAnsi" w:hAnsi="CharterBT-Italic" w:cs="CharterBT-Italic"/>
          <w:i/>
          <w:iCs/>
        </w:rPr>
        <w:t>X</w:t>
      </w:r>
      <w:r w:rsidRPr="008B0B8F">
        <w:rPr>
          <w:rFonts w:ascii="CharterBT-Roman" w:eastAsiaTheme="minorHAnsi" w:hAnsi="CharterBT-Roman" w:cs="CharterBT-Roman"/>
        </w:rPr>
        <w:t>, for a sample of</w:t>
      </w:r>
      <w:r w:rsidR="008B0B8F">
        <w:rPr>
          <w:rFonts w:ascii="CharterBT-Roman" w:eastAsiaTheme="minorHAnsi" w:hAnsi="CharterBT-Roman" w:cs="CharterBT-Roman"/>
        </w:rPr>
        <w:t xml:space="preserve"> 1,774 males and 1,468 females. </w:t>
      </w:r>
      <w:r w:rsidRPr="008B0B8F">
        <w:rPr>
          <w:rFonts w:ascii="CharterBT-Roman" w:eastAsiaTheme="minorHAnsi" w:hAnsi="CharterBT-Roman" w:cs="CharterBT-Roman"/>
        </w:rPr>
        <w:t xml:space="preserve">She defines a dummy variable </w:t>
      </w:r>
      <w:r w:rsidRPr="008B0B8F">
        <w:rPr>
          <w:rFonts w:ascii="CharterBT-Italic" w:eastAsiaTheme="minorHAnsi" w:hAnsi="CharterBT-Italic" w:cs="CharterBT-Italic"/>
          <w:i/>
          <w:iCs/>
        </w:rPr>
        <w:t xml:space="preserve">MALE </w:t>
      </w:r>
      <w:r w:rsidRPr="008B0B8F">
        <w:rPr>
          <w:rFonts w:ascii="CharterBT-Roman" w:eastAsiaTheme="minorHAnsi" w:hAnsi="CharterBT-Roman" w:cs="CharterBT-Roman"/>
        </w:rPr>
        <w:t>for being male, a slope dummy</w:t>
      </w:r>
    </w:p>
    <w:p w:rsidR="007F250F" w:rsidRPr="008B0B8F" w:rsidRDefault="007F250F" w:rsidP="007F250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xml:space="preserve">variable </w:t>
      </w:r>
      <w:r w:rsidRPr="008B0B8F">
        <w:rPr>
          <w:rFonts w:ascii="CharterBT-Italic" w:eastAsiaTheme="minorHAnsi" w:hAnsi="CharterBT-Italic" w:cs="CharterBT-Italic"/>
          <w:i/>
          <w:iCs/>
        </w:rPr>
        <w:t xml:space="preserve">SMALE </w:t>
      </w:r>
      <w:r w:rsidRPr="008B0B8F">
        <w:rPr>
          <w:rFonts w:ascii="CharterBT-Roman" w:eastAsiaTheme="minorHAnsi" w:hAnsi="CharterBT-Roman" w:cs="CharterBT-Roman"/>
        </w:rPr>
        <w:t xml:space="preserve">as the product of </w:t>
      </w:r>
      <w:r w:rsidRPr="008B0B8F">
        <w:rPr>
          <w:rFonts w:ascii="CharterBT-Italic" w:eastAsiaTheme="minorHAnsi" w:hAnsi="CharterBT-Italic" w:cs="CharterBT-Italic"/>
          <w:i/>
          <w:iCs/>
        </w:rPr>
        <w:t xml:space="preserve">S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MALE</w:t>
      </w:r>
      <w:r w:rsidR="008B0B8F">
        <w:rPr>
          <w:rFonts w:ascii="CharterBT-Roman" w:eastAsiaTheme="minorHAnsi" w:hAnsi="CharterBT-Roman" w:cs="CharterBT-Roman"/>
        </w:rPr>
        <w:t xml:space="preserve">, and another slope dummy </w:t>
      </w:r>
      <w:r w:rsidRPr="008B0B8F">
        <w:rPr>
          <w:rFonts w:ascii="CharterBT-Roman" w:eastAsiaTheme="minorHAnsi" w:hAnsi="CharterBT-Roman" w:cs="CharterBT-Roman"/>
        </w:rPr>
        <w:t xml:space="preserve">variable </w:t>
      </w:r>
      <w:r w:rsidRPr="008B0B8F">
        <w:rPr>
          <w:rFonts w:ascii="CharterBT-Italic" w:eastAsiaTheme="minorHAnsi" w:hAnsi="CharterBT-Italic" w:cs="CharterBT-Italic"/>
          <w:i/>
          <w:iCs/>
        </w:rPr>
        <w:t xml:space="preserve">XMALE </w:t>
      </w:r>
      <w:r w:rsidRPr="008B0B8F">
        <w:rPr>
          <w:rFonts w:ascii="CharterBT-Roman" w:eastAsiaTheme="minorHAnsi" w:hAnsi="CharterBT-Roman" w:cs="CharterBT-Roman"/>
        </w:rPr>
        <w:t xml:space="preserve">as the product of </w:t>
      </w:r>
      <w:r w:rsidRPr="008B0B8F">
        <w:rPr>
          <w:rFonts w:ascii="CharterBT-Italic" w:eastAsiaTheme="minorHAnsi" w:hAnsi="CharterBT-Italic" w:cs="CharterBT-Italic"/>
          <w:i/>
          <w:iCs/>
        </w:rPr>
        <w:t xml:space="preserve">X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MALE</w:t>
      </w:r>
      <w:r w:rsidR="008B0B8F">
        <w:rPr>
          <w:rFonts w:ascii="CharterBT-Roman" w:eastAsiaTheme="minorHAnsi" w:hAnsi="CharterBT-Roman" w:cs="CharterBT-Roman"/>
        </w:rPr>
        <w:t xml:space="preserve">. She performs the following </w:t>
      </w:r>
      <w:r w:rsidRPr="008B0B8F">
        <w:rPr>
          <w:rFonts w:ascii="CharterBT-Roman" w:eastAsiaTheme="minorHAnsi" w:hAnsi="CharterBT-Roman" w:cs="CharterBT-Roman"/>
        </w:rPr>
        <w:t xml:space="preserve">regressions (1) log </w:t>
      </w:r>
      <w:r w:rsidRPr="008B0B8F">
        <w:rPr>
          <w:rFonts w:ascii="CharterBT-Italic" w:eastAsiaTheme="minorHAnsi" w:hAnsi="CharterBT-Italic" w:cs="CharterBT-Italic"/>
          <w:i/>
          <w:iCs/>
        </w:rPr>
        <w:t xml:space="preserve">Y </w:t>
      </w:r>
      <w:r w:rsidRPr="008B0B8F">
        <w:rPr>
          <w:rFonts w:ascii="CharterBT-Roman" w:eastAsiaTheme="minorHAnsi" w:hAnsi="CharterBT-Roman" w:cs="CharterBT-Roman"/>
        </w:rPr>
        <w:t xml:space="preserve">on </w:t>
      </w:r>
      <w:r w:rsidRPr="008B0B8F">
        <w:rPr>
          <w:rFonts w:ascii="CharterBT-Italic" w:eastAsiaTheme="minorHAnsi" w:hAnsi="CharterBT-Italic" w:cs="CharterBT-Italic"/>
          <w:i/>
          <w:iCs/>
        </w:rPr>
        <w:t xml:space="preserve">S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X </w:t>
      </w:r>
      <w:r w:rsidRPr="008B0B8F">
        <w:rPr>
          <w:rFonts w:ascii="CharterBT-Roman" w:eastAsiaTheme="minorHAnsi" w:hAnsi="CharterBT-Roman" w:cs="CharterBT-Roman"/>
        </w:rPr>
        <w:t xml:space="preserve">for the entire sample, (2) log </w:t>
      </w:r>
      <w:r w:rsidRPr="008B0B8F">
        <w:rPr>
          <w:rFonts w:ascii="CharterBT-Italic" w:eastAsiaTheme="minorHAnsi" w:hAnsi="CharterBT-Italic" w:cs="CharterBT-Italic"/>
          <w:i/>
          <w:iCs/>
        </w:rPr>
        <w:t xml:space="preserve">Y </w:t>
      </w:r>
      <w:r w:rsidRPr="008B0B8F">
        <w:rPr>
          <w:rFonts w:ascii="CharterBT-Roman" w:eastAsiaTheme="minorHAnsi" w:hAnsi="CharterBT-Roman" w:cs="CharterBT-Roman"/>
        </w:rPr>
        <w:t xml:space="preserve">on </w:t>
      </w:r>
      <w:r w:rsidRPr="008B0B8F">
        <w:rPr>
          <w:rFonts w:ascii="CharterBT-Italic" w:eastAsiaTheme="minorHAnsi" w:hAnsi="CharterBT-Italic" w:cs="CharterBT-Italic"/>
          <w:i/>
          <w:iCs/>
        </w:rPr>
        <w:t xml:space="preserve">S </w:t>
      </w:r>
      <w:r w:rsid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X </w:t>
      </w:r>
      <w:r w:rsidRPr="008B0B8F">
        <w:rPr>
          <w:rFonts w:ascii="CharterBT-Roman" w:eastAsiaTheme="minorHAnsi" w:hAnsi="CharterBT-Roman" w:cs="CharterBT-Roman"/>
        </w:rPr>
        <w:t xml:space="preserve">for males only, (3) log </w:t>
      </w:r>
      <w:r w:rsidRPr="008B0B8F">
        <w:rPr>
          <w:rFonts w:ascii="CharterBT-Italic" w:eastAsiaTheme="minorHAnsi" w:hAnsi="CharterBT-Italic" w:cs="CharterBT-Italic"/>
          <w:i/>
          <w:iCs/>
        </w:rPr>
        <w:t xml:space="preserve">Y </w:t>
      </w:r>
      <w:r w:rsidRPr="008B0B8F">
        <w:rPr>
          <w:rFonts w:ascii="CharterBT-Roman" w:eastAsiaTheme="minorHAnsi" w:hAnsi="CharterBT-Roman" w:cs="CharterBT-Roman"/>
        </w:rPr>
        <w:t xml:space="preserve">on </w:t>
      </w:r>
      <w:r w:rsidRPr="008B0B8F">
        <w:rPr>
          <w:rFonts w:ascii="CharterBT-Italic" w:eastAsiaTheme="minorHAnsi" w:hAnsi="CharterBT-Italic" w:cs="CharterBT-Italic"/>
          <w:i/>
          <w:iCs/>
        </w:rPr>
        <w:t xml:space="preserve">S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X </w:t>
      </w:r>
      <w:r w:rsidRPr="008B0B8F">
        <w:rPr>
          <w:rFonts w:ascii="CharterBT-Roman" w:eastAsiaTheme="minorHAnsi" w:hAnsi="CharterBT-Roman" w:cs="CharterBT-Roman"/>
        </w:rPr>
        <w:t xml:space="preserve">for females only, (4) log </w:t>
      </w:r>
      <w:r w:rsidRPr="008B0B8F">
        <w:rPr>
          <w:rFonts w:ascii="CharterBT-Italic" w:eastAsiaTheme="minorHAnsi" w:hAnsi="CharterBT-Italic" w:cs="CharterBT-Italic"/>
          <w:i/>
          <w:iCs/>
        </w:rPr>
        <w:t xml:space="preserve">Y </w:t>
      </w:r>
      <w:r w:rsidRPr="008B0B8F">
        <w:rPr>
          <w:rFonts w:ascii="CharterBT-Roman" w:eastAsiaTheme="minorHAnsi" w:hAnsi="CharterBT-Roman" w:cs="CharterBT-Roman"/>
        </w:rPr>
        <w:t xml:space="preserve">on </w:t>
      </w:r>
      <w:r w:rsidRPr="008B0B8F">
        <w:rPr>
          <w:rFonts w:ascii="CharterBT-Italic" w:eastAsiaTheme="minorHAnsi" w:hAnsi="CharterBT-Italic" w:cs="CharterBT-Italic"/>
          <w:i/>
          <w:iCs/>
        </w:rPr>
        <w:t>S</w:t>
      </w:r>
      <w:r w:rsidRPr="008B0B8F">
        <w:rPr>
          <w:rFonts w:ascii="CharterBT-Roman" w:eastAsiaTheme="minorHAnsi" w:hAnsi="CharterBT-Roman" w:cs="CharterBT-Roman"/>
        </w:rPr>
        <w:t>,</w:t>
      </w:r>
    </w:p>
    <w:p w:rsidR="007F250F" w:rsidRPr="008B0B8F" w:rsidRDefault="007F250F" w:rsidP="007F250F">
      <w:pPr>
        <w:autoSpaceDE w:val="0"/>
        <w:autoSpaceDN w:val="0"/>
        <w:adjustRightInd w:val="0"/>
        <w:rPr>
          <w:rFonts w:ascii="CharterBT-Roman" w:eastAsiaTheme="minorHAnsi" w:hAnsi="CharterBT-Roman" w:cs="CharterBT-Roman"/>
        </w:rPr>
      </w:pPr>
      <w:r w:rsidRPr="008B0B8F">
        <w:rPr>
          <w:rFonts w:ascii="CharterBT-Italic" w:eastAsiaTheme="minorHAnsi" w:hAnsi="CharterBT-Italic" w:cs="CharterBT-Italic"/>
          <w:i/>
          <w:iCs/>
        </w:rPr>
        <w:t>X</w:t>
      </w:r>
      <w:r w:rsidRPr="008B0B8F">
        <w:rPr>
          <w:rFonts w:ascii="CharterBT-Roman" w:eastAsiaTheme="minorHAnsi" w:hAnsi="CharterBT-Roman" w:cs="CharterBT-Roman"/>
        </w:rPr>
        <w:t xml:space="preserve">, and </w:t>
      </w:r>
      <w:r w:rsidRPr="008B0B8F">
        <w:rPr>
          <w:rFonts w:ascii="CharterBT-Italic" w:eastAsiaTheme="minorHAnsi" w:hAnsi="CharterBT-Italic" w:cs="CharterBT-Italic"/>
          <w:i/>
          <w:iCs/>
        </w:rPr>
        <w:t xml:space="preserve">MALE </w:t>
      </w:r>
      <w:r w:rsidRPr="008B0B8F">
        <w:rPr>
          <w:rFonts w:ascii="CharterBT-Roman" w:eastAsiaTheme="minorHAnsi" w:hAnsi="CharterBT-Roman" w:cs="CharterBT-Roman"/>
        </w:rPr>
        <w:t xml:space="preserve">for the entire sample, and (5) log </w:t>
      </w:r>
      <w:r w:rsidRPr="008B0B8F">
        <w:rPr>
          <w:rFonts w:ascii="CharterBT-Italic" w:eastAsiaTheme="minorHAnsi" w:hAnsi="CharterBT-Italic" w:cs="CharterBT-Italic"/>
          <w:i/>
          <w:iCs/>
        </w:rPr>
        <w:t xml:space="preserve">Y </w:t>
      </w:r>
      <w:r w:rsidRPr="008B0B8F">
        <w:rPr>
          <w:rFonts w:ascii="CharterBT-Roman" w:eastAsiaTheme="minorHAnsi" w:hAnsi="CharterBT-Roman" w:cs="CharterBT-Roman"/>
        </w:rPr>
        <w:t xml:space="preserve">on </w:t>
      </w:r>
      <w:r w:rsidRPr="008B0B8F">
        <w:rPr>
          <w:rFonts w:ascii="CharterBT-Italic" w:eastAsiaTheme="minorHAnsi" w:hAnsi="CharterBT-Italic" w:cs="CharterBT-Italic"/>
          <w:i/>
          <w:iCs/>
        </w:rPr>
        <w:t>S</w:t>
      </w:r>
      <w:r w:rsidRPr="008B0B8F">
        <w:rPr>
          <w:rFonts w:ascii="CharterBT-Roman" w:eastAsiaTheme="minorHAnsi" w:hAnsi="CharterBT-Roman" w:cs="CharterBT-Roman"/>
        </w:rPr>
        <w:t xml:space="preserve">, </w:t>
      </w:r>
      <w:r w:rsidRPr="008B0B8F">
        <w:rPr>
          <w:rFonts w:ascii="CharterBT-Italic" w:eastAsiaTheme="minorHAnsi" w:hAnsi="CharterBT-Italic" w:cs="CharterBT-Italic"/>
          <w:i/>
          <w:iCs/>
        </w:rPr>
        <w:t>X</w:t>
      </w:r>
      <w:r w:rsidRPr="008B0B8F">
        <w:rPr>
          <w:rFonts w:ascii="CharterBT-Roman" w:eastAsiaTheme="minorHAnsi" w:hAnsi="CharterBT-Roman" w:cs="CharterBT-Roman"/>
        </w:rPr>
        <w:t xml:space="preserve">, </w:t>
      </w:r>
      <w:r w:rsidRPr="008B0B8F">
        <w:rPr>
          <w:rFonts w:ascii="CharterBT-Italic" w:eastAsiaTheme="minorHAnsi" w:hAnsi="CharterBT-Italic" w:cs="CharterBT-Italic"/>
          <w:i/>
          <w:iCs/>
        </w:rPr>
        <w:t>MALE</w:t>
      </w:r>
      <w:r w:rsidRPr="008B0B8F">
        <w:rPr>
          <w:rFonts w:ascii="CharterBT-Roman" w:eastAsiaTheme="minorHAnsi" w:hAnsi="CharterBT-Roman" w:cs="CharterBT-Roman"/>
        </w:rPr>
        <w:t xml:space="preserve">, </w:t>
      </w:r>
      <w:r w:rsidRPr="008B0B8F">
        <w:rPr>
          <w:rFonts w:ascii="CharterBT-Italic" w:eastAsiaTheme="minorHAnsi" w:hAnsi="CharterBT-Italic" w:cs="CharterBT-Italic"/>
          <w:i/>
          <w:iCs/>
        </w:rPr>
        <w:t>SMALE</w:t>
      </w:r>
      <w:r w:rsidR="008B0B8F">
        <w:rPr>
          <w:rFonts w:ascii="CharterBT-Roman" w:eastAsiaTheme="minorHAnsi" w:hAnsi="CharterBT-Roman" w:cs="CharterBT-Roman"/>
        </w:rPr>
        <w:t xml:space="preserve">,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XMALE </w:t>
      </w:r>
      <w:r w:rsidRPr="008B0B8F">
        <w:rPr>
          <w:rFonts w:ascii="CharterBT-Roman" w:eastAsiaTheme="minorHAnsi" w:hAnsi="CharterBT-Roman" w:cs="CharterBT-Roman"/>
        </w:rPr>
        <w:t>for the entire sample. The resul</w:t>
      </w:r>
      <w:r w:rsidR="008B0B8F">
        <w:rPr>
          <w:rFonts w:ascii="CharterBT-Roman" w:eastAsiaTheme="minorHAnsi" w:hAnsi="CharterBT-Roman" w:cs="CharterBT-Roman"/>
        </w:rPr>
        <w:t xml:space="preserve">ts are shown in the table, with </w:t>
      </w:r>
      <w:r w:rsidRPr="008B0B8F">
        <w:rPr>
          <w:rFonts w:ascii="CharterBT-Roman" w:eastAsiaTheme="minorHAnsi" w:hAnsi="CharterBT-Roman" w:cs="CharterBT-Roman"/>
        </w:rPr>
        <w:t xml:space="preserve">standard errors in parentheses. </w:t>
      </w:r>
      <w:r w:rsidRPr="008B0B8F">
        <w:rPr>
          <w:rFonts w:ascii="CharterBT-Italic" w:eastAsiaTheme="minorHAnsi" w:hAnsi="CharterBT-Italic" w:cs="CharterBT-Italic"/>
          <w:i/>
          <w:iCs/>
        </w:rPr>
        <w:t xml:space="preserve">RSS </w:t>
      </w:r>
      <w:r w:rsidRPr="008B0B8F">
        <w:rPr>
          <w:rFonts w:ascii="CharterBT-Roman" w:eastAsiaTheme="minorHAnsi" w:hAnsi="CharterBT-Roman" w:cs="CharterBT-Roman"/>
        </w:rPr>
        <w:t xml:space="preserve">is the residual sum of squares and </w:t>
      </w:r>
      <w:r w:rsidRPr="008B0B8F">
        <w:rPr>
          <w:rFonts w:ascii="CharterBT-Italic" w:eastAsiaTheme="minorHAnsi" w:hAnsi="CharterBT-Italic" w:cs="CharterBT-Italic"/>
          <w:i/>
          <w:iCs/>
        </w:rPr>
        <w:t xml:space="preserve">n </w:t>
      </w:r>
      <w:r w:rsidR="008B0B8F">
        <w:rPr>
          <w:rFonts w:ascii="CharterBT-Roman" w:eastAsiaTheme="minorHAnsi" w:hAnsi="CharterBT-Roman" w:cs="CharterBT-Roman"/>
        </w:rPr>
        <w:t xml:space="preserve">is </w:t>
      </w:r>
      <w:r w:rsidRPr="008B0B8F">
        <w:rPr>
          <w:rFonts w:ascii="CharterBT-Roman" w:eastAsiaTheme="minorHAnsi" w:hAnsi="CharterBT-Roman" w:cs="CharterBT-Roman"/>
        </w:rPr>
        <w:t>the number of observations.</w:t>
      </w:r>
    </w:p>
    <w:p w:rsidR="003E4817" w:rsidRDefault="003E4817" w:rsidP="003E4817">
      <w:pPr>
        <w:autoSpaceDE w:val="0"/>
        <w:autoSpaceDN w:val="0"/>
        <w:adjustRightInd w:val="0"/>
        <w:rPr>
          <w:rFonts w:ascii="CharterBT-Italic" w:eastAsiaTheme="minorHAnsi" w:hAnsi="CharterBT-Italic" w:cs="CharterBT-Italic"/>
          <w:i/>
          <w:iCs/>
          <w:sz w:val="20"/>
          <w:szCs w:val="20"/>
        </w:rPr>
      </w:pPr>
    </w:p>
    <w:p w:rsidR="003E4817" w:rsidRDefault="008B0B8F" w:rsidP="003E4817">
      <w:pPr>
        <w:autoSpaceDE w:val="0"/>
        <w:autoSpaceDN w:val="0"/>
        <w:adjustRightInd w:val="0"/>
        <w:rPr>
          <w:rFonts w:ascii="CharterBT-Italic" w:eastAsiaTheme="minorHAnsi" w:hAnsi="CharterBT-Italic" w:cs="CharterBT-Italic"/>
          <w:i/>
          <w:iCs/>
          <w:sz w:val="20"/>
          <w:szCs w:val="20"/>
        </w:rPr>
      </w:pPr>
      <w:r>
        <w:rPr>
          <w:rFonts w:ascii="CharterBT-Italic" w:eastAsiaTheme="minorHAnsi" w:hAnsi="CharterBT-Italic" w:cs="CharterBT-Italic"/>
          <w:i/>
          <w:iCs/>
          <w:noProof/>
          <w:sz w:val="20"/>
          <w:szCs w:val="20"/>
        </w:rPr>
        <w:drawing>
          <wp:inline distT="0" distB="0" distL="0" distR="0">
            <wp:extent cx="6152515" cy="4763923"/>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515" cy="4763923"/>
                    </a:xfrm>
                    <a:prstGeom prst="rect">
                      <a:avLst/>
                    </a:prstGeom>
                    <a:noFill/>
                    <a:ln>
                      <a:noFill/>
                    </a:ln>
                  </pic:spPr>
                </pic:pic>
              </a:graphicData>
            </a:graphic>
          </wp:inline>
        </w:drawing>
      </w:r>
    </w:p>
    <w:p w:rsidR="008B0B8F" w:rsidRDefault="008B0B8F" w:rsidP="003E4817">
      <w:pPr>
        <w:autoSpaceDE w:val="0"/>
        <w:autoSpaceDN w:val="0"/>
        <w:adjustRightInd w:val="0"/>
        <w:rPr>
          <w:rFonts w:ascii="CharterBT-Italic" w:eastAsiaTheme="minorHAnsi" w:hAnsi="CharterBT-Italic" w:cs="CharterBT-Italic"/>
          <w:i/>
          <w:iCs/>
          <w:sz w:val="20"/>
          <w:szCs w:val="20"/>
        </w:rPr>
      </w:pPr>
    </w:p>
    <w:p w:rsidR="008B0B8F" w:rsidRP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xml:space="preserve">The correlations between </w:t>
      </w:r>
      <w:r w:rsidRPr="008B0B8F">
        <w:rPr>
          <w:rFonts w:ascii="CharterBT-Italic" w:eastAsiaTheme="minorHAnsi" w:hAnsi="CharterBT-Italic" w:cs="CharterBT-Italic"/>
          <w:i/>
          <w:iCs/>
        </w:rPr>
        <w:t xml:space="preserve">MALE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SMALE</w:t>
      </w:r>
      <w:r w:rsidRPr="008B0B8F">
        <w:rPr>
          <w:rFonts w:ascii="CharterBT-Roman" w:eastAsiaTheme="minorHAnsi" w:hAnsi="CharterBT-Roman" w:cs="CharterBT-Roman"/>
        </w:rPr>
        <w:t xml:space="preserve">, and </w:t>
      </w:r>
      <w:r w:rsidRPr="008B0B8F">
        <w:rPr>
          <w:rFonts w:ascii="CharterBT-Italic" w:eastAsiaTheme="minorHAnsi" w:hAnsi="CharterBT-Italic" w:cs="CharterBT-Italic"/>
          <w:i/>
          <w:iCs/>
        </w:rPr>
        <w:t xml:space="preserve">MALE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XMALE</w:t>
      </w:r>
      <w:r>
        <w:rPr>
          <w:rFonts w:ascii="CharterBT-Roman" w:eastAsiaTheme="minorHAnsi" w:hAnsi="CharterBT-Roman" w:cs="CharterBT-Roman"/>
        </w:rPr>
        <w:t xml:space="preserve">, were </w:t>
      </w:r>
      <w:r w:rsidRPr="008B0B8F">
        <w:rPr>
          <w:rFonts w:ascii="CharterBT-Roman" w:eastAsiaTheme="minorHAnsi" w:hAnsi="CharterBT-Roman" w:cs="CharterBT-Roman"/>
        </w:rPr>
        <w:t xml:space="preserve">both 0.96. The correlation between </w:t>
      </w:r>
      <w:r w:rsidRPr="008B0B8F">
        <w:rPr>
          <w:rFonts w:ascii="CharterBT-Italic" w:eastAsiaTheme="minorHAnsi" w:hAnsi="CharterBT-Italic" w:cs="CharterBT-Italic"/>
          <w:i/>
          <w:iCs/>
        </w:rPr>
        <w:t xml:space="preserve">SMALE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XMALE </w:t>
      </w:r>
      <w:r w:rsidRPr="008B0B8F">
        <w:rPr>
          <w:rFonts w:ascii="CharterBT-Roman" w:eastAsiaTheme="minorHAnsi" w:hAnsi="CharterBT-Roman" w:cs="CharterBT-Roman"/>
        </w:rPr>
        <w:t>was 0.93.</w:t>
      </w:r>
    </w:p>
    <w:p w:rsidR="008B0B8F" w:rsidRP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xml:space="preserve">• Give an interpretation of the coefficients of </w:t>
      </w:r>
      <w:r w:rsidRPr="008B0B8F">
        <w:rPr>
          <w:rFonts w:ascii="CharterBT-Italic" w:eastAsiaTheme="minorHAnsi" w:hAnsi="CharterBT-Italic" w:cs="CharterBT-Italic"/>
          <w:i/>
          <w:iCs/>
        </w:rPr>
        <w:t xml:space="preserve">S </w:t>
      </w:r>
      <w:r w:rsidRPr="008B0B8F">
        <w:rPr>
          <w:rFonts w:ascii="CharterBT-Roman" w:eastAsiaTheme="minorHAnsi" w:hAnsi="CharterBT-Roman" w:cs="CharterBT-Roman"/>
        </w:rPr>
        <w:t xml:space="preserve">and </w:t>
      </w:r>
      <w:r w:rsidRPr="008B0B8F">
        <w:rPr>
          <w:rFonts w:ascii="CharterBT-Italic" w:eastAsiaTheme="minorHAnsi" w:hAnsi="CharterBT-Italic" w:cs="CharterBT-Italic"/>
          <w:i/>
          <w:iCs/>
        </w:rPr>
        <w:t xml:space="preserve">SMALE </w:t>
      </w:r>
      <w:r>
        <w:rPr>
          <w:rFonts w:ascii="CharterBT-Roman" w:eastAsiaTheme="minorHAnsi" w:hAnsi="CharterBT-Roman" w:cs="CharterBT-Roman"/>
        </w:rPr>
        <w:t xml:space="preserve">in regression </w:t>
      </w:r>
      <w:r w:rsidRPr="008B0B8F">
        <w:rPr>
          <w:rFonts w:ascii="CharterBT-Roman" w:eastAsiaTheme="minorHAnsi" w:hAnsi="CharterBT-Roman" w:cs="CharterBT-Roman"/>
        </w:rPr>
        <w:t>(5).</w:t>
      </w:r>
    </w:p>
    <w:p w:rsidR="008B0B8F" w:rsidRP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xml:space="preserve">• Give an interpretation of the coefficients of </w:t>
      </w:r>
      <w:r w:rsidRPr="008B0B8F">
        <w:rPr>
          <w:rFonts w:ascii="CharterBT-Italic" w:eastAsiaTheme="minorHAnsi" w:hAnsi="CharterBT-Italic" w:cs="CharterBT-Italic"/>
          <w:i/>
          <w:iCs/>
        </w:rPr>
        <w:t xml:space="preserve">MALE </w:t>
      </w:r>
      <w:r>
        <w:rPr>
          <w:rFonts w:ascii="CharterBT-Roman" w:eastAsiaTheme="minorHAnsi" w:hAnsi="CharterBT-Roman" w:cs="CharterBT-Roman"/>
        </w:rPr>
        <w:t xml:space="preserve">in regressions (4) </w:t>
      </w:r>
      <w:r w:rsidRPr="008B0B8F">
        <w:rPr>
          <w:rFonts w:ascii="CharterBT-Roman" w:eastAsiaTheme="minorHAnsi" w:hAnsi="CharterBT-Roman" w:cs="CharterBT-Roman"/>
        </w:rPr>
        <w:t>and (5).</w:t>
      </w:r>
    </w:p>
    <w:p w:rsidR="008B0B8F" w:rsidRP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The researcher hypothesises that the ear</w:t>
      </w:r>
      <w:r>
        <w:rPr>
          <w:rFonts w:ascii="CharterBT-Roman" w:eastAsiaTheme="minorHAnsi" w:hAnsi="CharterBT-Roman" w:cs="CharterBT-Roman"/>
        </w:rPr>
        <w:t xml:space="preserve">nings function is different for </w:t>
      </w:r>
      <w:r w:rsidRPr="008B0B8F">
        <w:rPr>
          <w:rFonts w:ascii="CharterBT-Roman" w:eastAsiaTheme="minorHAnsi" w:hAnsi="CharterBT-Roman" w:cs="CharterBT-Roman"/>
        </w:rPr>
        <w:t>males and females. Perform a test of t</w:t>
      </w:r>
      <w:r>
        <w:rPr>
          <w:rFonts w:ascii="CharterBT-Roman" w:eastAsiaTheme="minorHAnsi" w:hAnsi="CharterBT-Roman" w:cs="CharterBT-Roman"/>
        </w:rPr>
        <w:t xml:space="preserve">his hypothesis using regression </w:t>
      </w:r>
      <w:r w:rsidRPr="008B0B8F">
        <w:rPr>
          <w:rFonts w:ascii="CharterBT-Roman" w:eastAsiaTheme="minorHAnsi" w:hAnsi="CharterBT-Roman" w:cs="CharterBT-Roman"/>
        </w:rPr>
        <w:t>(4), and also using regressions (1) and (5).</w:t>
      </w:r>
    </w:p>
    <w:p w:rsid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Explain the differences in the tests</w:t>
      </w:r>
      <w:r>
        <w:rPr>
          <w:rFonts w:ascii="CharterBT-Roman" w:eastAsiaTheme="minorHAnsi" w:hAnsi="CharterBT-Roman" w:cs="CharterBT-Roman"/>
        </w:rPr>
        <w:t xml:space="preserve"> using regression (4) and using </w:t>
      </w:r>
      <w:r w:rsidRPr="008B0B8F">
        <w:rPr>
          <w:rFonts w:ascii="CharterBT-Roman" w:eastAsiaTheme="minorHAnsi" w:hAnsi="CharterBT-Roman" w:cs="CharterBT-Roman"/>
        </w:rPr>
        <w:t>regressions (1) and (5).</w:t>
      </w:r>
    </w:p>
    <w:p w:rsidR="008B0B8F" w:rsidRDefault="008B0B8F" w:rsidP="008B0B8F">
      <w:pPr>
        <w:autoSpaceDE w:val="0"/>
        <w:autoSpaceDN w:val="0"/>
        <w:adjustRightInd w:val="0"/>
        <w:rPr>
          <w:rFonts w:ascii="CharterBT-Roman" w:eastAsiaTheme="minorHAnsi" w:hAnsi="CharterBT-Roman" w:cs="CharterBT-Roman"/>
        </w:rPr>
      </w:pPr>
      <w:r w:rsidRPr="008B0B8F">
        <w:rPr>
          <w:rFonts w:ascii="CharterBT-Roman" w:eastAsiaTheme="minorHAnsi" w:hAnsi="CharterBT-Roman" w:cs="CharterBT-Roman"/>
        </w:rPr>
        <w:t xml:space="preserve">• Explain which of (1), (4), </w:t>
      </w:r>
      <w:r>
        <w:rPr>
          <w:rFonts w:ascii="CharterBT-Roman" w:eastAsiaTheme="minorHAnsi" w:hAnsi="CharterBT-Roman" w:cs="CharterBT-Roman"/>
        </w:rPr>
        <w:t xml:space="preserve">and (5) would be your preferred </w:t>
      </w:r>
      <w:r w:rsidRPr="008B0B8F">
        <w:rPr>
          <w:rFonts w:ascii="CharterBT-Roman" w:eastAsiaTheme="minorHAnsi" w:hAnsi="CharterBT-Roman" w:cs="CharterBT-Roman"/>
        </w:rPr>
        <w:t>specification.</w:t>
      </w:r>
    </w:p>
    <w:p w:rsidR="008B0B8F" w:rsidRDefault="008B0B8F" w:rsidP="008B0B8F">
      <w:pPr>
        <w:autoSpaceDE w:val="0"/>
        <w:autoSpaceDN w:val="0"/>
        <w:adjustRightInd w:val="0"/>
        <w:rPr>
          <w:rFonts w:ascii="CharterBT-Roman" w:eastAsiaTheme="minorHAnsi" w:hAnsi="CharterBT-Roman" w:cs="CharterBT-Roman"/>
        </w:rPr>
      </w:pPr>
    </w:p>
    <w:p w:rsidR="008B0B8F" w:rsidRDefault="008B0B8F" w:rsidP="008B0B8F">
      <w:pPr>
        <w:autoSpaceDE w:val="0"/>
        <w:autoSpaceDN w:val="0"/>
        <w:adjustRightInd w:val="0"/>
        <w:rPr>
          <w:rFonts w:ascii="CharterBT-Roman" w:eastAsiaTheme="minorHAnsi" w:hAnsi="CharterBT-Roman" w:cs="CharterBT-Roman"/>
        </w:rPr>
      </w:pPr>
    </w:p>
    <w:p w:rsidR="008B0B8F" w:rsidRDefault="008B0B8F" w:rsidP="008B0B8F">
      <w:pPr>
        <w:autoSpaceDE w:val="0"/>
        <w:autoSpaceDN w:val="0"/>
        <w:adjustRightInd w:val="0"/>
        <w:rPr>
          <w:rFonts w:ascii="CharterBT-Roman" w:eastAsiaTheme="minorHAnsi" w:hAnsi="CharterBT-Roman" w:cs="CharterBT-Roman"/>
        </w:rPr>
      </w:pPr>
    </w:p>
    <w:p w:rsidR="00022286" w:rsidRDefault="00022286"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noProof/>
        </w:rPr>
        <w:lastRenderedPageBreak/>
        <w:drawing>
          <wp:inline distT="0" distB="0" distL="0" distR="0">
            <wp:extent cx="6152515" cy="1343777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515" cy="13437778"/>
                    </a:xfrm>
                    <a:prstGeom prst="rect">
                      <a:avLst/>
                    </a:prstGeom>
                    <a:noFill/>
                    <a:ln>
                      <a:noFill/>
                    </a:ln>
                  </pic:spPr>
                </pic:pic>
              </a:graphicData>
            </a:graphic>
          </wp:inline>
        </w:drawing>
      </w:r>
    </w:p>
    <w:p w:rsidR="008B0B8F" w:rsidRDefault="008B0B8F"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rPr>
        <w:lastRenderedPageBreak/>
        <w:t xml:space="preserve">4. </w:t>
      </w:r>
      <w:r>
        <w:rPr>
          <w:rFonts w:ascii="CharterBT-Roman" w:eastAsiaTheme="minorHAnsi" w:hAnsi="CharterBT-Roman" w:cs="CharterBT-Roman"/>
          <w:noProof/>
        </w:rPr>
        <w:drawing>
          <wp:inline distT="0" distB="0" distL="0" distR="0">
            <wp:extent cx="6152515" cy="2319089"/>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2515" cy="2319089"/>
                    </a:xfrm>
                    <a:prstGeom prst="rect">
                      <a:avLst/>
                    </a:prstGeom>
                    <a:noFill/>
                    <a:ln>
                      <a:noFill/>
                    </a:ln>
                  </pic:spPr>
                </pic:pic>
              </a:graphicData>
            </a:graphic>
          </wp:inline>
        </w:drawing>
      </w:r>
    </w:p>
    <w:p w:rsidR="008B0B8F" w:rsidRDefault="008B0B8F" w:rsidP="008B0B8F">
      <w:pPr>
        <w:autoSpaceDE w:val="0"/>
        <w:autoSpaceDN w:val="0"/>
        <w:adjustRightInd w:val="0"/>
        <w:rPr>
          <w:rFonts w:ascii="CharterBT-Roman" w:eastAsiaTheme="minorHAnsi" w:hAnsi="CharterBT-Roman" w:cs="CharterBT-Roman"/>
        </w:rPr>
      </w:pPr>
    </w:p>
    <w:p w:rsidR="008B0B8F" w:rsidRDefault="008B0B8F"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rPr>
        <w:t>The above table gives the output of the regression. Where LGFDHO is the logarithm of the food expenditures, LGEXP is the logarithm of the total household expenditures, LGSIZE is the logarithm of the household size.</w:t>
      </w:r>
    </w:p>
    <w:p w:rsidR="008B0B8F" w:rsidRDefault="008B0B8F"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rPr>
        <w:t>a) Write the regression equation</w:t>
      </w:r>
    </w:p>
    <w:p w:rsidR="008B0B8F" w:rsidRDefault="008B0B8F"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rPr>
        <w:t>b) Give the interpretation for the estimates of the coefficients</w:t>
      </w:r>
    </w:p>
    <w:p w:rsidR="008B0B8F" w:rsidRDefault="008B0B8F" w:rsidP="008B0B8F">
      <w:pPr>
        <w:autoSpaceDE w:val="0"/>
        <w:autoSpaceDN w:val="0"/>
        <w:adjustRightInd w:val="0"/>
        <w:rPr>
          <w:rFonts w:ascii="CharterBT-Roman" w:eastAsiaTheme="minorHAnsi" w:hAnsi="CharterBT-Roman" w:cs="CharterBT-Roman"/>
        </w:rPr>
      </w:pPr>
      <w:r>
        <w:rPr>
          <w:rFonts w:ascii="CharterBT-Roman" w:eastAsiaTheme="minorHAnsi" w:hAnsi="CharterBT-Roman" w:cs="CharterBT-Roman"/>
        </w:rPr>
        <w:t xml:space="preserve">c) Perform all appropriate tests.   </w:t>
      </w: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Pr="00A3460C" w:rsidRDefault="00A3460C" w:rsidP="00A3460C">
      <w:pPr>
        <w:spacing w:after="160" w:line="259" w:lineRule="auto"/>
        <w:rPr>
          <w:rFonts w:eastAsia="Calibri"/>
        </w:rPr>
      </w:pPr>
      <w:r>
        <w:rPr>
          <w:rFonts w:eastAsia="Calibri"/>
          <w:b/>
        </w:rPr>
        <w:t>Problem 5</w:t>
      </w:r>
      <w:r w:rsidRPr="00A3460C">
        <w:rPr>
          <w:rFonts w:eastAsia="Calibri"/>
          <w:b/>
        </w:rPr>
        <w:t xml:space="preserve"> </w:t>
      </w:r>
      <w:r w:rsidRPr="00A3460C">
        <w:rPr>
          <w:rFonts w:eastAsia="Calibri"/>
        </w:rPr>
        <w:t xml:space="preserve">The following is STATA output of the estimation of CAPM for Microsoft stock prices. </w:t>
      </w:r>
    </w:p>
    <w:p w:rsidR="00A3460C" w:rsidRPr="00A3460C" w:rsidRDefault="00A3460C" w:rsidP="00A3460C">
      <w:pPr>
        <w:spacing w:after="160" w:line="259" w:lineRule="auto"/>
        <w:rPr>
          <w:rFonts w:eastAsia="Calibri"/>
        </w:rPr>
      </w:pPr>
      <w:r w:rsidRPr="00A3460C">
        <w:rPr>
          <w:rFonts w:eastAsia="Calibri"/>
        </w:rPr>
        <w:t>Based on Durbin-Watson statistics and Breusch-Godfrey test check for autocorrelation.</w:t>
      </w:r>
    </w:p>
    <w:p w:rsidR="00A3460C" w:rsidRPr="00A3460C" w:rsidRDefault="00A3460C" w:rsidP="00A3460C">
      <w:pPr>
        <w:spacing w:after="160" w:line="259" w:lineRule="auto"/>
        <w:rPr>
          <w:rFonts w:eastAsia="Calibri"/>
          <w:b/>
        </w:rPr>
      </w:pPr>
      <w:r w:rsidRPr="00A3460C">
        <w:rPr>
          <w:rFonts w:eastAsia="Calibri"/>
          <w:b/>
          <w:noProof/>
        </w:rPr>
        <w:drawing>
          <wp:inline distT="0" distB="0" distL="0" distR="0" wp14:anchorId="04D7B7DA" wp14:editId="62B4D1CD">
            <wp:extent cx="6210213" cy="20676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232" cy="2086620"/>
                    </a:xfrm>
                    <a:prstGeom prst="rect">
                      <a:avLst/>
                    </a:prstGeom>
                    <a:noFill/>
                    <a:ln>
                      <a:noFill/>
                    </a:ln>
                  </pic:spPr>
                </pic:pic>
              </a:graphicData>
            </a:graphic>
          </wp:inline>
        </w:drawing>
      </w:r>
    </w:p>
    <w:p w:rsidR="00A3460C" w:rsidRPr="00A3460C" w:rsidRDefault="00A3460C" w:rsidP="00A3460C">
      <w:pPr>
        <w:spacing w:after="160" w:line="259" w:lineRule="auto"/>
        <w:rPr>
          <w:rFonts w:eastAsia="Calibri"/>
        </w:rPr>
      </w:pPr>
      <w:r w:rsidRPr="00A3460C">
        <w:rPr>
          <w:rFonts w:eastAsia="Calibri"/>
        </w:rPr>
        <w:t>Durbin-Watson d-statistic (2,    63) =  2.212786</w:t>
      </w:r>
    </w:p>
    <w:p w:rsidR="00A3460C" w:rsidRPr="00A3460C" w:rsidRDefault="00A3460C" w:rsidP="00A3460C">
      <w:pPr>
        <w:spacing w:after="160" w:line="259" w:lineRule="auto"/>
        <w:rPr>
          <w:rFonts w:eastAsia="Calibri"/>
        </w:rPr>
      </w:pPr>
      <w:r w:rsidRPr="00A3460C">
        <w:rPr>
          <w:rFonts w:eastAsia="Calibri"/>
          <w:noProof/>
        </w:rPr>
        <w:drawing>
          <wp:inline distT="0" distB="0" distL="0" distR="0" wp14:anchorId="4DE19ABC" wp14:editId="62FA0266">
            <wp:extent cx="6151701" cy="20409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0735" cy="2043938"/>
                    </a:xfrm>
                    <a:prstGeom prst="rect">
                      <a:avLst/>
                    </a:prstGeom>
                    <a:noFill/>
                    <a:ln>
                      <a:noFill/>
                    </a:ln>
                  </pic:spPr>
                </pic:pic>
              </a:graphicData>
            </a:graphic>
          </wp:inline>
        </w:drawing>
      </w:r>
    </w:p>
    <w:p w:rsidR="00A3460C" w:rsidRPr="00A3460C" w:rsidRDefault="00A3460C" w:rsidP="00A3460C">
      <w:pPr>
        <w:spacing w:after="160" w:line="259" w:lineRule="auto"/>
        <w:rPr>
          <w:rFonts w:eastAsia="Calibri"/>
        </w:rPr>
      </w:pPr>
    </w:p>
    <w:p w:rsidR="00A3460C" w:rsidRPr="00A3460C" w:rsidRDefault="00A3460C" w:rsidP="00A3460C">
      <w:pPr>
        <w:spacing w:after="160" w:line="259" w:lineRule="auto"/>
        <w:rPr>
          <w:rFonts w:eastAsia="Calibri"/>
        </w:rPr>
      </w:pPr>
    </w:p>
    <w:p w:rsidR="00A3460C" w:rsidRPr="00A3460C" w:rsidRDefault="00A3460C" w:rsidP="00A3460C">
      <w:pPr>
        <w:spacing w:after="160" w:line="259" w:lineRule="auto"/>
        <w:rPr>
          <w:rFonts w:eastAsia="Calibri"/>
        </w:rPr>
      </w:pPr>
    </w:p>
    <w:p w:rsidR="00A3460C" w:rsidRPr="00A3460C" w:rsidRDefault="00A3460C" w:rsidP="00A3460C">
      <w:pPr>
        <w:spacing w:after="160" w:line="259" w:lineRule="auto"/>
        <w:rPr>
          <w:rFonts w:eastAsia="Calibri"/>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A3460C" w:rsidRDefault="00A3460C"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Default="007C19B2" w:rsidP="008B0B8F">
      <w:pPr>
        <w:autoSpaceDE w:val="0"/>
        <w:autoSpaceDN w:val="0"/>
        <w:adjustRightInd w:val="0"/>
        <w:rPr>
          <w:rFonts w:ascii="CharterBT-Roman" w:eastAsiaTheme="minorHAnsi" w:hAnsi="CharterBT-Roman" w:cs="CharterBT-Roman"/>
        </w:rPr>
      </w:pPr>
    </w:p>
    <w:p w:rsidR="007C19B2" w:rsidRPr="007C19B2" w:rsidRDefault="007C19B2" w:rsidP="007C19B2">
      <w:pPr>
        <w:autoSpaceDE w:val="0"/>
        <w:autoSpaceDN w:val="0"/>
        <w:adjustRightInd w:val="0"/>
        <w:rPr>
          <w:rFonts w:ascii="CharterBT-Roman" w:eastAsiaTheme="minorHAnsi" w:hAnsi="CharterBT-Roman" w:cs="CharterBT-Roman"/>
        </w:rPr>
      </w:pPr>
      <w:r>
        <w:rPr>
          <w:rFonts w:ascii="CharterBT-Roman" w:eastAsiaTheme="minorHAnsi" w:hAnsi="CharterBT-Roman" w:cs="CharterBT-Roman"/>
          <w:b/>
          <w:iCs/>
        </w:rPr>
        <w:t>6.</w:t>
      </w:r>
      <w:r w:rsidRPr="007C19B2">
        <w:rPr>
          <w:rFonts w:ascii="CharterBT-Roman" w:eastAsiaTheme="minorHAnsi" w:hAnsi="CharterBT-Roman" w:cs="CharterBT-Roman"/>
          <w:b/>
          <w:iCs/>
        </w:rPr>
        <w:t xml:space="preserve"> </w:t>
      </w:r>
      <w:r w:rsidRPr="007C19B2">
        <w:rPr>
          <w:rFonts w:ascii="CharterBT-Roman" w:eastAsiaTheme="minorHAnsi" w:hAnsi="CharterBT-Roman" w:cs="CharterBT-Roman"/>
        </w:rPr>
        <w:t xml:space="preserve">Using your </w:t>
      </w:r>
      <w:r w:rsidRPr="007C19B2">
        <w:rPr>
          <w:rFonts w:ascii="CharterBT-Roman" w:eastAsiaTheme="minorHAnsi" w:hAnsi="CharterBT-Roman" w:cs="CharterBT-Roman"/>
          <w:i/>
          <w:iCs/>
        </w:rPr>
        <w:t xml:space="preserve">EAEF </w:t>
      </w:r>
      <w:r w:rsidRPr="007C19B2">
        <w:rPr>
          <w:rFonts w:ascii="CharterBT-Roman" w:eastAsiaTheme="minorHAnsi" w:hAnsi="CharterBT-Roman" w:cs="CharterBT-Roman"/>
        </w:rPr>
        <w:t xml:space="preserve">data set, with </w:t>
      </w:r>
      <w:r w:rsidRPr="007C19B2">
        <w:rPr>
          <w:rFonts w:ascii="CharterBT-Roman" w:eastAsiaTheme="minorHAnsi" w:hAnsi="CharterBT-Roman" w:cs="CharterBT-Roman"/>
          <w:i/>
          <w:iCs/>
        </w:rPr>
        <w:t xml:space="preserve">LGEARN </w:t>
      </w:r>
      <w:r w:rsidRPr="007C19B2">
        <w:rPr>
          <w:rFonts w:ascii="CharterBT-Roman" w:eastAsiaTheme="minorHAnsi" w:hAnsi="CharterBT-Roman" w:cs="CharterBT-Roman"/>
        </w:rPr>
        <w:t>as the dependent variable</w:t>
      </w:r>
      <w:r w:rsidRPr="007C19B2">
        <w:rPr>
          <w:rFonts w:ascii="CharterBT-Roman" w:eastAsiaTheme="minorHAnsi" w:hAnsi="CharterBT-Roman" w:cs="CharterBT-Roman"/>
          <w:iCs/>
        </w:rPr>
        <w:t xml:space="preserve"> </w:t>
      </w:r>
      <w:r w:rsidRPr="007C19B2">
        <w:rPr>
          <w:rFonts w:ascii="CharterBT-Roman" w:eastAsiaTheme="minorHAnsi" w:hAnsi="CharterBT-Roman" w:cs="CharterBT-Roman"/>
        </w:rPr>
        <w:t xml:space="preserve">and </w:t>
      </w:r>
      <w:r w:rsidRPr="007C19B2">
        <w:rPr>
          <w:rFonts w:ascii="CharterBT-Roman" w:eastAsiaTheme="minorHAnsi" w:hAnsi="CharterBT-Roman" w:cs="CharterBT-Roman"/>
          <w:i/>
          <w:iCs/>
        </w:rPr>
        <w:t>S</w:t>
      </w:r>
      <w:r w:rsidRPr="007C19B2">
        <w:rPr>
          <w:rFonts w:ascii="CharterBT-Roman" w:eastAsiaTheme="minorHAnsi" w:hAnsi="CharterBT-Roman" w:cs="CharterBT-Roman"/>
        </w:rPr>
        <w:t xml:space="preserve">, </w:t>
      </w:r>
      <w:r w:rsidRPr="007C19B2">
        <w:rPr>
          <w:rFonts w:ascii="CharterBT-Roman" w:eastAsiaTheme="minorHAnsi" w:hAnsi="CharterBT-Roman" w:cs="CharterBT-Roman"/>
          <w:i/>
          <w:iCs/>
        </w:rPr>
        <w:t>EXP</w:t>
      </w:r>
      <w:r w:rsidRPr="007C19B2">
        <w:rPr>
          <w:rFonts w:ascii="CharterBT-Roman" w:eastAsiaTheme="minorHAnsi" w:hAnsi="CharterBT-Roman" w:cs="CharterBT-Roman"/>
        </w:rPr>
        <w:t xml:space="preserve">, and </w:t>
      </w:r>
      <w:r w:rsidRPr="007C19B2">
        <w:rPr>
          <w:rFonts w:ascii="CharterBT-Roman" w:eastAsiaTheme="minorHAnsi" w:hAnsi="CharterBT-Roman" w:cs="CharterBT-Roman"/>
          <w:i/>
          <w:iCs/>
        </w:rPr>
        <w:t xml:space="preserve">MALE </w:t>
      </w:r>
      <w:r w:rsidRPr="007C19B2">
        <w:rPr>
          <w:rFonts w:ascii="CharterBT-Roman" w:eastAsiaTheme="minorHAnsi" w:hAnsi="CharterBT-Roman" w:cs="CharterBT-Roman"/>
        </w:rPr>
        <w:t>as the explanatory variables. Perform the Goldfed-Quandt and White tests for heteroskedasticity. The Stata output for the Goldfed_Quandt and White tests is given below.</w:t>
      </w:r>
    </w:p>
    <w:p w:rsidR="007C19B2" w:rsidRPr="007C19B2" w:rsidRDefault="007C19B2" w:rsidP="007C19B2">
      <w:pPr>
        <w:autoSpaceDE w:val="0"/>
        <w:autoSpaceDN w:val="0"/>
        <w:adjustRightInd w:val="0"/>
        <w:rPr>
          <w:rFonts w:ascii="CharterBT-Roman" w:eastAsiaTheme="minorHAnsi" w:hAnsi="CharterBT-Roman" w:cs="CharterBT-Roman"/>
          <w:iCs/>
        </w:rPr>
      </w:pPr>
      <w:r w:rsidRPr="007C19B2">
        <w:rPr>
          <w:rFonts w:ascii="CharterBT-Roman" w:eastAsiaTheme="minorHAnsi" w:hAnsi="CharterBT-Roman" w:cs="CharterBT-Roman"/>
          <w:iCs/>
          <w:noProof/>
        </w:rPr>
        <w:drawing>
          <wp:inline distT="0" distB="0" distL="0" distR="0" wp14:anchorId="52DDFBAC" wp14:editId="290CDF0F">
            <wp:extent cx="6152515" cy="4874661"/>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2515" cy="4874661"/>
                    </a:xfrm>
                    <a:prstGeom prst="rect">
                      <a:avLst/>
                    </a:prstGeom>
                    <a:noFill/>
                    <a:ln>
                      <a:noFill/>
                    </a:ln>
                  </pic:spPr>
                </pic:pic>
              </a:graphicData>
            </a:graphic>
          </wp:inline>
        </w:drawing>
      </w:r>
    </w:p>
    <w:p w:rsidR="007C19B2" w:rsidRPr="007C19B2" w:rsidRDefault="007C19B2" w:rsidP="007C19B2">
      <w:pPr>
        <w:autoSpaceDE w:val="0"/>
        <w:autoSpaceDN w:val="0"/>
        <w:adjustRightInd w:val="0"/>
        <w:rPr>
          <w:rFonts w:ascii="CharterBT-Roman" w:eastAsiaTheme="minorHAnsi" w:hAnsi="CharterBT-Roman" w:cs="CharterBT-Roman"/>
          <w:iCs/>
        </w:rPr>
      </w:pPr>
      <w:r w:rsidRPr="007C19B2">
        <w:rPr>
          <w:rFonts w:ascii="CharterBT-Roman" w:eastAsiaTheme="minorHAnsi" w:hAnsi="CharterBT-Roman" w:cs="CharterBT-Roman"/>
          <w:iCs/>
          <w:noProof/>
        </w:rPr>
        <w:drawing>
          <wp:inline distT="0" distB="0" distL="0" distR="0" wp14:anchorId="6DD619AA" wp14:editId="49A37915">
            <wp:extent cx="6152515" cy="289650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2515" cy="2896504"/>
                    </a:xfrm>
                    <a:prstGeom prst="rect">
                      <a:avLst/>
                    </a:prstGeom>
                    <a:noFill/>
                    <a:ln>
                      <a:noFill/>
                    </a:ln>
                  </pic:spPr>
                </pic:pic>
              </a:graphicData>
            </a:graphic>
          </wp:inline>
        </w:drawing>
      </w:r>
    </w:p>
    <w:p w:rsidR="007C19B2" w:rsidRPr="007C19B2" w:rsidRDefault="007C19B2" w:rsidP="007C19B2">
      <w:pPr>
        <w:autoSpaceDE w:val="0"/>
        <w:autoSpaceDN w:val="0"/>
        <w:adjustRightInd w:val="0"/>
        <w:rPr>
          <w:rFonts w:ascii="CharterBT-Roman" w:eastAsiaTheme="minorHAnsi" w:hAnsi="CharterBT-Roman" w:cs="CharterBT-Roman"/>
          <w:iCs/>
        </w:rPr>
      </w:pPr>
      <w:r w:rsidRPr="007C19B2">
        <w:rPr>
          <w:rFonts w:ascii="CharterBT-Roman" w:eastAsiaTheme="minorHAnsi" w:hAnsi="CharterBT-Roman" w:cs="CharterBT-Roman"/>
          <w:iCs/>
        </w:rPr>
        <w:t>Where ELGEARN2 is the square of the predicted residuals, the SEXP is the product of S and EXP.</w:t>
      </w:r>
    </w:p>
    <w:p w:rsidR="007C19B2" w:rsidRPr="007C19B2" w:rsidRDefault="007C19B2" w:rsidP="007C19B2">
      <w:pPr>
        <w:autoSpaceDE w:val="0"/>
        <w:autoSpaceDN w:val="0"/>
        <w:adjustRightInd w:val="0"/>
        <w:rPr>
          <w:rFonts w:ascii="CharterBT-Roman" w:eastAsiaTheme="minorHAnsi" w:hAnsi="CharterBT-Roman" w:cs="CharterBT-Roman"/>
          <w:iCs/>
        </w:rPr>
      </w:pPr>
    </w:p>
    <w:p w:rsidR="007C19B2" w:rsidRDefault="007C19B2" w:rsidP="008B0B8F">
      <w:pPr>
        <w:autoSpaceDE w:val="0"/>
        <w:autoSpaceDN w:val="0"/>
        <w:adjustRightInd w:val="0"/>
        <w:rPr>
          <w:rFonts w:ascii="CharterBT-Roman" w:eastAsiaTheme="minorHAnsi" w:hAnsi="CharterBT-Roman" w:cs="CharterBT-Roman"/>
        </w:rPr>
      </w:pPr>
    </w:p>
    <w:p w:rsidR="007C19B2" w:rsidRPr="008B0B8F" w:rsidRDefault="007C19B2" w:rsidP="008B0B8F">
      <w:pPr>
        <w:autoSpaceDE w:val="0"/>
        <w:autoSpaceDN w:val="0"/>
        <w:adjustRightInd w:val="0"/>
        <w:rPr>
          <w:rFonts w:ascii="CharterBT-Roman" w:eastAsiaTheme="minorHAnsi" w:hAnsi="CharterBT-Roman" w:cs="CharterBT-Roman"/>
        </w:rPr>
      </w:pPr>
    </w:p>
    <w:sectPr w:rsidR="007C19B2" w:rsidRPr="008B0B8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286" w:rsidRDefault="00022286" w:rsidP="00022286">
      <w:r>
        <w:separator/>
      </w:r>
    </w:p>
  </w:endnote>
  <w:endnote w:type="continuationSeparator" w:id="0">
    <w:p w:rsidR="00022286" w:rsidRDefault="00022286" w:rsidP="0002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harterBT-Roman">
    <w:altName w:val="Times New Roman"/>
    <w:panose1 w:val="00000000000000000000"/>
    <w:charset w:val="00"/>
    <w:family w:val="roman"/>
    <w:notTrueType/>
    <w:pitch w:val="default"/>
    <w:sig w:usb0="00000003" w:usb1="08070000" w:usb2="00000010" w:usb3="00000000" w:csb0="00020001" w:csb1="00000000"/>
  </w:font>
  <w:font w:name="CharterBT-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286" w:rsidRDefault="00022286" w:rsidP="00022286">
      <w:r>
        <w:separator/>
      </w:r>
    </w:p>
  </w:footnote>
  <w:footnote w:type="continuationSeparator" w:id="0">
    <w:p w:rsidR="00022286" w:rsidRDefault="00022286" w:rsidP="00022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17A14"/>
    <w:multiLevelType w:val="hybridMultilevel"/>
    <w:tmpl w:val="0882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6086C"/>
    <w:multiLevelType w:val="hybridMultilevel"/>
    <w:tmpl w:val="8D428056"/>
    <w:lvl w:ilvl="0" w:tplc="55A048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C0DC7"/>
    <w:multiLevelType w:val="hybridMultilevel"/>
    <w:tmpl w:val="34620774"/>
    <w:lvl w:ilvl="0" w:tplc="C10C8C7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6B"/>
    <w:rsid w:val="00000A96"/>
    <w:rsid w:val="00022286"/>
    <w:rsid w:val="0009207F"/>
    <w:rsid w:val="001F22D9"/>
    <w:rsid w:val="003441E4"/>
    <w:rsid w:val="003C6552"/>
    <w:rsid w:val="003E4817"/>
    <w:rsid w:val="004226EC"/>
    <w:rsid w:val="00480954"/>
    <w:rsid w:val="007C19B2"/>
    <w:rsid w:val="007F250F"/>
    <w:rsid w:val="00803C3B"/>
    <w:rsid w:val="008B0B8F"/>
    <w:rsid w:val="008C046B"/>
    <w:rsid w:val="009D662F"/>
    <w:rsid w:val="00A3460C"/>
    <w:rsid w:val="00A76098"/>
    <w:rsid w:val="00BD5F89"/>
    <w:rsid w:val="00DA4A82"/>
    <w:rsid w:val="00E8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CA9D4-158C-4BE8-83C3-12235455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046B"/>
    <w:pPr>
      <w:jc w:val="center"/>
    </w:pPr>
    <w:rPr>
      <w:b/>
      <w:bCs/>
    </w:rPr>
  </w:style>
  <w:style w:type="character" w:customStyle="1" w:styleId="TitleChar">
    <w:name w:val="Title Char"/>
    <w:basedOn w:val="DefaultParagraphFont"/>
    <w:link w:val="Title"/>
    <w:rsid w:val="008C046B"/>
    <w:rPr>
      <w:rFonts w:ascii="Times New Roman" w:eastAsia="Times New Roman" w:hAnsi="Times New Roman" w:cs="Times New Roman"/>
      <w:b/>
      <w:bCs/>
      <w:sz w:val="24"/>
      <w:szCs w:val="24"/>
    </w:rPr>
  </w:style>
  <w:style w:type="paragraph" w:styleId="ListParagraph">
    <w:name w:val="List Paragraph"/>
    <w:basedOn w:val="Normal"/>
    <w:uiPriority w:val="34"/>
    <w:qFormat/>
    <w:rsid w:val="008C046B"/>
    <w:pPr>
      <w:ind w:left="720"/>
      <w:contextualSpacing/>
    </w:pPr>
  </w:style>
  <w:style w:type="paragraph" w:styleId="BalloonText">
    <w:name w:val="Balloon Text"/>
    <w:basedOn w:val="Normal"/>
    <w:link w:val="BalloonTextChar"/>
    <w:uiPriority w:val="99"/>
    <w:semiHidden/>
    <w:unhideWhenUsed/>
    <w:rsid w:val="00BD5F89"/>
    <w:rPr>
      <w:rFonts w:ascii="Tahoma" w:hAnsi="Tahoma" w:cs="Tahoma"/>
      <w:sz w:val="16"/>
      <w:szCs w:val="16"/>
    </w:rPr>
  </w:style>
  <w:style w:type="character" w:customStyle="1" w:styleId="BalloonTextChar">
    <w:name w:val="Balloon Text Char"/>
    <w:basedOn w:val="DefaultParagraphFont"/>
    <w:link w:val="BalloonText"/>
    <w:uiPriority w:val="99"/>
    <w:semiHidden/>
    <w:rsid w:val="00BD5F89"/>
    <w:rPr>
      <w:rFonts w:ascii="Tahoma" w:eastAsia="Times New Roman" w:hAnsi="Tahoma" w:cs="Tahoma"/>
      <w:sz w:val="16"/>
      <w:szCs w:val="16"/>
    </w:rPr>
  </w:style>
  <w:style w:type="paragraph" w:styleId="Header">
    <w:name w:val="header"/>
    <w:basedOn w:val="Normal"/>
    <w:link w:val="HeaderChar"/>
    <w:uiPriority w:val="99"/>
    <w:unhideWhenUsed/>
    <w:rsid w:val="00022286"/>
    <w:pPr>
      <w:tabs>
        <w:tab w:val="center" w:pos="4844"/>
        <w:tab w:val="right" w:pos="9689"/>
      </w:tabs>
    </w:pPr>
  </w:style>
  <w:style w:type="character" w:customStyle="1" w:styleId="HeaderChar">
    <w:name w:val="Header Char"/>
    <w:basedOn w:val="DefaultParagraphFont"/>
    <w:link w:val="Header"/>
    <w:uiPriority w:val="99"/>
    <w:rsid w:val="000222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286"/>
    <w:pPr>
      <w:tabs>
        <w:tab w:val="center" w:pos="4844"/>
        <w:tab w:val="right" w:pos="9689"/>
      </w:tabs>
    </w:pPr>
  </w:style>
  <w:style w:type="character" w:customStyle="1" w:styleId="FooterChar">
    <w:name w:val="Footer Char"/>
    <w:basedOn w:val="DefaultParagraphFont"/>
    <w:link w:val="Footer"/>
    <w:uiPriority w:val="99"/>
    <w:rsid w:val="000222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F9DB-1B96-4F39-B8F5-CD925C85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Kudebayeva Alma</dc:creator>
  <cp:lastModifiedBy>Kudebayeva Alma</cp:lastModifiedBy>
  <cp:revision>6</cp:revision>
  <cp:lastPrinted>2019-04-08T05:25:00Z</cp:lastPrinted>
  <dcterms:created xsi:type="dcterms:W3CDTF">2016-03-15T09:37:00Z</dcterms:created>
  <dcterms:modified xsi:type="dcterms:W3CDTF">2019-04-08T05:26:00Z</dcterms:modified>
</cp:coreProperties>
</file>