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CE31" w14:textId="5C5F66C5" w:rsidR="00FE10FE" w:rsidRDefault="00FE10FE" w:rsidP="00FE10FE">
      <w:pPr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Use properties of integration and table integrals to find the following integrals:</w:t>
      </w:r>
    </w:p>
    <w:p w14:paraId="04BB10C9" w14:textId="77777777" w:rsidR="00FE10FE" w:rsidRDefault="00FE10FE" w:rsidP="00FE10FE">
      <w:pPr>
        <w:numPr>
          <w:ilvl w:val="0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2140" w:dyaOrig="620" w14:anchorId="26B48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6.8pt;height:31.2pt" o:ole="" fillcolor="window">
            <v:imagedata r:id="rId5" o:title=""/>
          </v:shape>
          <o:OLEObject Type="Embed" ProgID="Equation.3" ShapeID="_x0000_i1029" DrawAspect="Content" ObjectID="_1654526580" r:id="rId6"/>
        </w:object>
      </w:r>
      <w:r>
        <w:rPr>
          <w:lang w:val="en-US"/>
        </w:rPr>
        <w:t>.</w:t>
      </w:r>
    </w:p>
    <w:p w14:paraId="177FA07A" w14:textId="77777777" w:rsidR="00FE10FE" w:rsidRDefault="00FE10FE" w:rsidP="00FE10FE">
      <w:pPr>
        <w:numPr>
          <w:ilvl w:val="0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1460" w:dyaOrig="660" w14:anchorId="776CE0BA">
          <v:shape id="_x0000_i1030" type="#_x0000_t75" style="width:73.2pt;height:33pt" o:ole="" fillcolor="window">
            <v:imagedata r:id="rId7" o:title=""/>
          </v:shape>
          <o:OLEObject Type="Embed" ProgID="Equation.3" ShapeID="_x0000_i1030" DrawAspect="Content" ObjectID="_1654526581" r:id="rId8"/>
        </w:object>
      </w:r>
      <w:r>
        <w:rPr>
          <w:lang w:val="en-US"/>
        </w:rPr>
        <w:t>.</w:t>
      </w:r>
    </w:p>
    <w:p w14:paraId="163C174E" w14:textId="77777777" w:rsidR="00FE10FE" w:rsidRDefault="00FE10FE" w:rsidP="00FE10FE">
      <w:pPr>
        <w:numPr>
          <w:ilvl w:val="0"/>
          <w:numId w:val="1"/>
        </w:numPr>
        <w:rPr>
          <w:lang w:val="en-US"/>
        </w:rPr>
      </w:pPr>
      <w:r>
        <w:rPr>
          <w:position w:val="-28"/>
          <w:lang w:val="en-US"/>
        </w:rPr>
        <w:object w:dxaOrig="1760" w:dyaOrig="660" w14:anchorId="26F626E6">
          <v:shape id="_x0000_i1031" type="#_x0000_t75" style="width:88.2pt;height:33pt" o:ole="" fillcolor="window">
            <v:imagedata r:id="rId9" o:title=""/>
          </v:shape>
          <o:OLEObject Type="Embed" ProgID="Equation.3" ShapeID="_x0000_i1031" DrawAspect="Content" ObjectID="_1654526582" r:id="rId10"/>
        </w:object>
      </w:r>
      <w:r>
        <w:rPr>
          <w:lang w:val="en-US"/>
        </w:rPr>
        <w:t>.</w:t>
      </w:r>
    </w:p>
    <w:p w14:paraId="1A56BA8B" w14:textId="77777777" w:rsidR="00FE10FE" w:rsidRDefault="00FE10FE" w:rsidP="00FE10FE">
      <w:pPr>
        <w:numPr>
          <w:ilvl w:val="0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2940" w:dyaOrig="620" w14:anchorId="4C3F0B9D">
          <v:shape id="_x0000_i1032" type="#_x0000_t75" style="width:147pt;height:31.2pt" o:ole="" fillcolor="window">
            <v:imagedata r:id="rId11" o:title=""/>
          </v:shape>
          <o:OLEObject Type="Embed" ProgID="Equation.3" ShapeID="_x0000_i1032" DrawAspect="Content" ObjectID="_1654526583" r:id="rId12"/>
        </w:object>
      </w:r>
      <w:r>
        <w:rPr>
          <w:lang w:val="en-US"/>
        </w:rPr>
        <w:t>.</w:t>
      </w:r>
    </w:p>
    <w:p w14:paraId="0C3F2A9C" w14:textId="77777777" w:rsidR="00FE10FE" w:rsidRDefault="00FE10FE" w:rsidP="00FE10FE">
      <w:pPr>
        <w:rPr>
          <w:lang w:val="en-US"/>
        </w:rPr>
      </w:pPr>
    </w:p>
    <w:p w14:paraId="6E525A6B" w14:textId="411E7E70" w:rsidR="00FE10FE" w:rsidRDefault="00FE10FE" w:rsidP="00FE10FE">
      <w:pPr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Use integration by substitution to find the following integrals:</w:t>
      </w:r>
    </w:p>
    <w:p w14:paraId="68639A1A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28"/>
          <w:lang w:val="en-US"/>
        </w:rPr>
        <w:object w:dxaOrig="1040" w:dyaOrig="660" w14:anchorId="29AD5982">
          <v:shape id="_x0000_i1033" type="#_x0000_t75" style="width:52.2pt;height:33pt" o:ole="" fillcolor="window">
            <v:imagedata r:id="rId13" o:title=""/>
          </v:shape>
          <o:OLEObject Type="Embed" ProgID="Equation.3" ShapeID="_x0000_i1033" DrawAspect="Content" ObjectID="_1654526584" r:id="rId14"/>
        </w:object>
      </w:r>
      <w:r>
        <w:rPr>
          <w:lang w:val="en-US"/>
        </w:rPr>
        <w:t>.</w:t>
      </w:r>
    </w:p>
    <w:p w14:paraId="501BD28D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18"/>
          <w:lang w:val="en-US"/>
        </w:rPr>
        <w:object w:dxaOrig="1520" w:dyaOrig="480" w14:anchorId="7A4F9109">
          <v:shape id="_x0000_i1034" type="#_x0000_t75" style="width:76.2pt;height:24pt" o:ole="" fillcolor="window">
            <v:imagedata r:id="rId15" o:title=""/>
          </v:shape>
          <o:OLEObject Type="Embed" ProgID="Equation.3" ShapeID="_x0000_i1034" DrawAspect="Content" ObjectID="_1654526585" r:id="rId16"/>
        </w:object>
      </w:r>
      <w:r>
        <w:rPr>
          <w:lang w:val="en-US"/>
        </w:rPr>
        <w:t>.</w:t>
      </w:r>
    </w:p>
    <w:p w14:paraId="566955C5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820" w:dyaOrig="620" w14:anchorId="597C0B0B">
          <v:shape id="_x0000_i1035" type="#_x0000_t75" style="width:40.8pt;height:31.2pt" o:ole="" fillcolor="window">
            <v:imagedata r:id="rId17" o:title=""/>
          </v:shape>
          <o:OLEObject Type="Embed" ProgID="Equation.3" ShapeID="_x0000_i1035" DrawAspect="Content" ObjectID="_1654526586" r:id="rId18"/>
        </w:object>
      </w:r>
      <w:r>
        <w:rPr>
          <w:lang w:val="en-US"/>
        </w:rPr>
        <w:t>.</w:t>
      </w:r>
    </w:p>
    <w:p w14:paraId="220C4BA6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840" w:dyaOrig="660" w14:anchorId="06C079BE">
          <v:shape id="_x0000_i1036" type="#_x0000_t75" style="width:42pt;height:33pt" o:ole="" fillcolor="window">
            <v:imagedata r:id="rId19" o:title=""/>
          </v:shape>
          <o:OLEObject Type="Embed" ProgID="Equation.3" ShapeID="_x0000_i1036" DrawAspect="Content" ObjectID="_1654526587" r:id="rId20"/>
        </w:object>
      </w:r>
      <w:r>
        <w:rPr>
          <w:lang w:val="en-US"/>
        </w:rPr>
        <w:t>.</w:t>
      </w:r>
    </w:p>
    <w:p w14:paraId="4CBED40E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18"/>
          <w:lang w:val="en-US"/>
        </w:rPr>
        <w:object w:dxaOrig="1180" w:dyaOrig="480" w14:anchorId="210B3236">
          <v:shape id="_x0000_i1037" type="#_x0000_t75" style="width:58.8pt;height:24pt" o:ole="" fillcolor="window">
            <v:imagedata r:id="rId21" o:title=""/>
          </v:shape>
          <o:OLEObject Type="Embed" ProgID="Equation.3" ShapeID="_x0000_i1037" DrawAspect="Content" ObjectID="_1654526588" r:id="rId22"/>
        </w:object>
      </w:r>
      <w:r>
        <w:rPr>
          <w:lang w:val="en-US"/>
        </w:rPr>
        <w:t>.</w:t>
      </w:r>
    </w:p>
    <w:p w14:paraId="4FD9F221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24"/>
          <w:lang w:val="en-US"/>
        </w:rPr>
        <w:object w:dxaOrig="840" w:dyaOrig="660" w14:anchorId="45920055">
          <v:shape id="_x0000_i1038" type="#_x0000_t75" style="width:42pt;height:33pt" o:ole="" fillcolor="window">
            <v:imagedata r:id="rId23" o:title=""/>
          </v:shape>
          <o:OLEObject Type="Embed" ProgID="Equation.3" ShapeID="_x0000_i1038" DrawAspect="Content" ObjectID="_1654526589" r:id="rId24"/>
        </w:object>
      </w:r>
      <w:r>
        <w:rPr>
          <w:lang w:val="en-US"/>
        </w:rPr>
        <w:t>.</w:t>
      </w:r>
    </w:p>
    <w:p w14:paraId="772ABC0B" w14:textId="77777777" w:rsidR="00FE10FE" w:rsidRDefault="00FE10FE" w:rsidP="00FE10FE">
      <w:pPr>
        <w:numPr>
          <w:ilvl w:val="1"/>
          <w:numId w:val="1"/>
        </w:numPr>
        <w:rPr>
          <w:lang w:val="en-US"/>
        </w:rPr>
      </w:pPr>
      <w:r>
        <w:rPr>
          <w:position w:val="-28"/>
          <w:lang w:val="en-US"/>
        </w:rPr>
        <w:object w:dxaOrig="1240" w:dyaOrig="660" w14:anchorId="0D2397FF">
          <v:shape id="_x0000_i1039" type="#_x0000_t75" style="width:61.8pt;height:33pt" o:ole="" fillcolor="window">
            <v:imagedata r:id="rId25" o:title=""/>
          </v:shape>
          <o:OLEObject Type="Embed" ProgID="Equation.3" ShapeID="_x0000_i1039" DrawAspect="Content" ObjectID="_1654526590" r:id="rId26"/>
        </w:object>
      </w:r>
      <w:r>
        <w:rPr>
          <w:lang w:val="en-US"/>
        </w:rPr>
        <w:t>.</w:t>
      </w:r>
    </w:p>
    <w:p w14:paraId="3D7CECF4" w14:textId="77777777" w:rsidR="00FE10FE" w:rsidRDefault="00FE10FE" w:rsidP="00FE10FE">
      <w:pPr>
        <w:rPr>
          <w:lang w:val="en-US"/>
        </w:rPr>
      </w:pPr>
    </w:p>
    <w:p w14:paraId="7C9B2953" w14:textId="725BB697" w:rsidR="00FE10FE" w:rsidRDefault="00FE10FE" w:rsidP="00FE10FE">
      <w:pPr>
        <w:rPr>
          <w:lang w:val="en-US"/>
        </w:rPr>
      </w:pPr>
      <w:r>
        <w:rPr>
          <w:lang w:val="en-US"/>
        </w:rPr>
        <w:t>III</w:t>
      </w:r>
      <w:r>
        <w:rPr>
          <w:lang w:val="en-US"/>
        </w:rPr>
        <w:t>.  Use integration by parts to find the following integrals:</w:t>
      </w:r>
    </w:p>
    <w:p w14:paraId="678D4970" w14:textId="5F41DBCB" w:rsidR="00FE10FE" w:rsidRDefault="00FE10FE" w:rsidP="00FE10FE">
      <w:pPr>
        <w:numPr>
          <w:ilvl w:val="1"/>
          <w:numId w:val="2"/>
        </w:numPr>
        <w:rPr>
          <w:lang w:val="en-US"/>
        </w:rPr>
      </w:pPr>
      <w:r w:rsidRPr="000E199D">
        <w:rPr>
          <w:lang w:val="en-US"/>
        </w:rPr>
        <w:t xml:space="preserve"> </w:t>
      </w:r>
      <w:r w:rsidRPr="00C65CD2">
        <w:rPr>
          <w:position w:val="-16"/>
        </w:rPr>
        <w:object w:dxaOrig="1640" w:dyaOrig="440" w14:anchorId="29C11664">
          <v:shape id="_x0000_i1068" type="#_x0000_t75" style="width:81.6pt;height:21.6pt" o:ole="">
            <v:imagedata r:id="rId27" o:title=""/>
          </v:shape>
          <o:OLEObject Type="Embed" ProgID="Equation.3" ShapeID="_x0000_i1068" DrawAspect="Content" ObjectID="_1654526591" r:id="rId28"/>
        </w:object>
      </w:r>
    </w:p>
    <w:p w14:paraId="32474A4B" w14:textId="77777777" w:rsidR="00FE10FE" w:rsidRDefault="00FE10FE" w:rsidP="00FE10FE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24"/>
          <w:lang w:val="en-US"/>
        </w:rPr>
        <w:object w:dxaOrig="880" w:dyaOrig="620" w14:anchorId="4B00C37C">
          <v:shape id="_x0000_i1041" type="#_x0000_t75" style="width:43.8pt;height:31.2pt" o:ole="" fillcolor="window">
            <v:imagedata r:id="rId29" o:title=""/>
          </v:shape>
          <o:OLEObject Type="Embed" ProgID="Equation.3" ShapeID="_x0000_i1041" DrawAspect="Content" ObjectID="_1654526592" r:id="rId30"/>
        </w:object>
      </w:r>
      <w:r>
        <w:rPr>
          <w:lang w:val="en-US"/>
        </w:rPr>
        <w:t>.</w:t>
      </w:r>
    </w:p>
    <w:p w14:paraId="73F9FBB4" w14:textId="77777777" w:rsidR="00FE10FE" w:rsidRDefault="00FE10FE" w:rsidP="00FE10FE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18"/>
          <w:lang w:val="en-US"/>
        </w:rPr>
        <w:object w:dxaOrig="960" w:dyaOrig="480" w14:anchorId="775840A3">
          <v:shape id="_x0000_i1042" type="#_x0000_t75" style="width:48pt;height:24pt" o:ole="" fillcolor="window">
            <v:imagedata r:id="rId31" o:title=""/>
          </v:shape>
          <o:OLEObject Type="Embed" ProgID="Equation.3" ShapeID="_x0000_i1042" DrawAspect="Content" ObjectID="_1654526593" r:id="rId32"/>
        </w:object>
      </w:r>
      <w:r>
        <w:rPr>
          <w:lang w:val="en-US"/>
        </w:rPr>
        <w:t>.</w:t>
      </w:r>
    </w:p>
    <w:p w14:paraId="583A2E23" w14:textId="6E0564F7" w:rsidR="00FE10FE" w:rsidRDefault="00FE10FE" w:rsidP="00FE10FE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 w:rsidRPr="00C65CD2">
        <w:rPr>
          <w:position w:val="-16"/>
        </w:rPr>
        <w:object w:dxaOrig="1120" w:dyaOrig="440" w14:anchorId="4DAE3710">
          <v:shape id="_x0000_i1070" type="#_x0000_t75" style="width:56.4pt;height:21.6pt" o:ole="">
            <v:imagedata r:id="rId33" o:title=""/>
          </v:shape>
          <o:OLEObject Type="Embed" ProgID="Equation.3" ShapeID="_x0000_i1070" DrawAspect="Content" ObjectID="_1654526594" r:id="rId34"/>
        </w:object>
      </w:r>
      <w:r w:rsidRPr="000E199D">
        <w:rPr>
          <w:lang w:val="en-US"/>
        </w:rPr>
        <w:t xml:space="preserve">                           </w:t>
      </w:r>
      <w:r>
        <w:rPr>
          <w:lang w:val="en-US"/>
        </w:rPr>
        <w:t xml:space="preserve">          </w:t>
      </w:r>
    </w:p>
    <w:p w14:paraId="4B08D765" w14:textId="77777777" w:rsidR="00FE10FE" w:rsidRDefault="00FE10FE" w:rsidP="00FE10FE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24"/>
          <w:lang w:val="en-US"/>
        </w:rPr>
        <w:object w:dxaOrig="1359" w:dyaOrig="620" w14:anchorId="21D80EC3">
          <v:shape id="_x0000_i1044" type="#_x0000_t75" style="width:67.8pt;height:31.2pt" o:ole="" fillcolor="window">
            <v:imagedata r:id="rId35" o:title=""/>
          </v:shape>
          <o:OLEObject Type="Embed" ProgID="Equation.3" ShapeID="_x0000_i1044" DrawAspect="Content" ObjectID="_1654526595" r:id="rId36"/>
        </w:object>
      </w:r>
      <w:r>
        <w:rPr>
          <w:lang w:val="en-US"/>
        </w:rPr>
        <w:t>.</w:t>
      </w:r>
    </w:p>
    <w:p w14:paraId="32B6B7C3" w14:textId="162BFBDB" w:rsidR="00FE10FE" w:rsidRPr="00FE10FE" w:rsidRDefault="00FE10FE" w:rsidP="00AC4D46">
      <w:pPr>
        <w:numPr>
          <w:ilvl w:val="1"/>
          <w:numId w:val="2"/>
        </w:numPr>
        <w:jc w:val="both"/>
        <w:rPr>
          <w:lang w:val="en-US"/>
        </w:rPr>
      </w:pPr>
      <w:r w:rsidRPr="00FE10FE">
        <w:rPr>
          <w:lang w:val="en-US"/>
        </w:rPr>
        <w:t xml:space="preserve"> </w:t>
      </w:r>
      <w:r w:rsidRPr="00C65CD2">
        <w:rPr>
          <w:position w:val="-16"/>
        </w:rPr>
        <w:object w:dxaOrig="1840" w:dyaOrig="440" w14:anchorId="1EFE205B">
          <v:shape id="_x0000_i1072" type="#_x0000_t75" style="width:92.4pt;height:21.6pt" o:ole="">
            <v:imagedata r:id="rId37" o:title=""/>
          </v:shape>
          <o:OLEObject Type="Embed" ProgID="Equation.3" ShapeID="_x0000_i1072" DrawAspect="Content" ObjectID="_1654526596" r:id="rId38"/>
        </w:object>
      </w:r>
      <w:r w:rsidRPr="000E199D">
        <w:rPr>
          <w:lang w:val="en-US"/>
        </w:rPr>
        <w:t xml:space="preserve">  </w:t>
      </w:r>
    </w:p>
    <w:p w14:paraId="6F46DEB4" w14:textId="661AA1AD" w:rsidR="00AC4D46" w:rsidRPr="000E199D" w:rsidRDefault="00AC4D46" w:rsidP="00AC4D46">
      <w:pPr>
        <w:ind w:firstLine="720"/>
        <w:jc w:val="both"/>
        <w:rPr>
          <w:lang w:val="en-US"/>
        </w:rPr>
      </w:pPr>
    </w:p>
    <w:p w14:paraId="0CDA8E4A" w14:textId="77777777" w:rsidR="003741D3" w:rsidRDefault="003741D3"/>
    <w:sectPr w:rsidR="003741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F70AE"/>
    <w:multiLevelType w:val="hybridMultilevel"/>
    <w:tmpl w:val="EAF68EBC"/>
    <w:lvl w:ilvl="0" w:tplc="60AE924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71456F"/>
    <w:multiLevelType w:val="multilevel"/>
    <w:tmpl w:val="2E306F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19E3704"/>
    <w:multiLevelType w:val="multilevel"/>
    <w:tmpl w:val="F9DC26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D46"/>
    <w:rsid w:val="00085287"/>
    <w:rsid w:val="00087337"/>
    <w:rsid w:val="003741D3"/>
    <w:rsid w:val="00AC4D46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BA6A"/>
  <w15:docId w15:val="{CFAFC0C7-F5EB-4EE6-9E67-AF3CC23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asus</cp:lastModifiedBy>
  <cp:revision>3</cp:revision>
  <dcterms:created xsi:type="dcterms:W3CDTF">2020-03-16T05:28:00Z</dcterms:created>
  <dcterms:modified xsi:type="dcterms:W3CDTF">2020-06-24T11:57:00Z</dcterms:modified>
</cp:coreProperties>
</file>