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6FE" w:rsidRDefault="00A626FE" w:rsidP="00541387">
      <w:pPr>
        <w:rPr>
          <w:rFonts w:asciiTheme="majorHAnsi" w:hAnsiTheme="majorHAnsi"/>
        </w:rPr>
      </w:pPr>
    </w:p>
    <w:p w:rsidR="005668B8" w:rsidRPr="00A626FE" w:rsidRDefault="00A626FE" w:rsidP="00A626FE">
      <w:pPr>
        <w:jc w:val="center"/>
        <w:rPr>
          <w:rFonts w:asciiTheme="majorHAnsi" w:hAnsiTheme="majorHAnsi"/>
          <w:b/>
          <w:sz w:val="22"/>
          <w:szCs w:val="22"/>
        </w:rPr>
      </w:pPr>
      <w:r w:rsidRPr="00A626FE">
        <w:rPr>
          <w:rFonts w:asciiTheme="majorHAnsi" w:hAnsiTheme="majorHAnsi"/>
          <w:b/>
          <w:sz w:val="22"/>
          <w:szCs w:val="22"/>
        </w:rPr>
        <w:t>PUBLIC SECTOR AUDITING</w:t>
      </w:r>
    </w:p>
    <w:p w:rsidR="00A626FE" w:rsidRPr="00A626FE" w:rsidRDefault="00A626FE" w:rsidP="00A626FE">
      <w:pPr>
        <w:jc w:val="center"/>
        <w:rPr>
          <w:rFonts w:asciiTheme="majorHAnsi" w:hAnsiTheme="majorHAnsi"/>
          <w:b/>
          <w:sz w:val="22"/>
          <w:szCs w:val="22"/>
        </w:rPr>
      </w:pPr>
      <w:r w:rsidRPr="00A626FE">
        <w:rPr>
          <w:rFonts w:asciiTheme="majorHAnsi" w:hAnsiTheme="majorHAnsi"/>
          <w:b/>
          <w:sz w:val="22"/>
          <w:szCs w:val="22"/>
        </w:rPr>
        <w:t>PAF4535</w:t>
      </w:r>
    </w:p>
    <w:p w:rsidR="00A626FE" w:rsidRPr="00A626FE" w:rsidRDefault="00A626FE" w:rsidP="00A626FE">
      <w:pPr>
        <w:jc w:val="center"/>
        <w:rPr>
          <w:rFonts w:asciiTheme="majorHAnsi" w:hAnsiTheme="majorHAnsi"/>
          <w:b/>
          <w:sz w:val="22"/>
          <w:szCs w:val="22"/>
        </w:rPr>
      </w:pPr>
      <w:r w:rsidRPr="00A626FE">
        <w:rPr>
          <w:rFonts w:asciiTheme="majorHAnsi" w:hAnsiTheme="majorHAnsi"/>
          <w:b/>
          <w:sz w:val="22"/>
          <w:szCs w:val="22"/>
        </w:rPr>
        <w:t>INSTRUCTOR: DR. FRANCIS AMAGOH</w:t>
      </w:r>
    </w:p>
    <w:p w:rsidR="00A626FE" w:rsidRPr="00A626FE" w:rsidRDefault="00A626FE" w:rsidP="00A626FE">
      <w:pPr>
        <w:jc w:val="center"/>
        <w:rPr>
          <w:rFonts w:asciiTheme="majorHAnsi" w:hAnsiTheme="majorHAnsi"/>
          <w:b/>
          <w:sz w:val="22"/>
          <w:szCs w:val="22"/>
        </w:rPr>
      </w:pPr>
      <w:r w:rsidRPr="00A626FE">
        <w:rPr>
          <w:rFonts w:asciiTheme="majorHAnsi" w:hAnsiTheme="majorHAnsi"/>
          <w:b/>
          <w:sz w:val="22"/>
          <w:szCs w:val="22"/>
        </w:rPr>
        <w:t>TERM PAPER</w:t>
      </w:r>
    </w:p>
    <w:p w:rsidR="00A626FE" w:rsidRPr="00A626FE" w:rsidRDefault="00650EBD" w:rsidP="00A626FE">
      <w:pPr>
        <w:jc w:val="center"/>
        <w:rPr>
          <w:rFonts w:asciiTheme="majorHAnsi" w:hAnsiTheme="majorHAnsi"/>
          <w:b/>
          <w:sz w:val="22"/>
          <w:szCs w:val="22"/>
        </w:rPr>
      </w:pPr>
      <w:r>
        <w:rPr>
          <w:rFonts w:asciiTheme="majorHAnsi" w:hAnsiTheme="majorHAnsi"/>
          <w:b/>
          <w:sz w:val="22"/>
          <w:szCs w:val="22"/>
        </w:rPr>
        <w:t>March 14, 2023</w:t>
      </w:r>
    </w:p>
    <w:p w:rsidR="00A626FE" w:rsidRPr="00A626FE" w:rsidRDefault="002B4723" w:rsidP="00A626FE">
      <w:pPr>
        <w:jc w:val="center"/>
        <w:rPr>
          <w:rFonts w:asciiTheme="majorHAnsi" w:hAnsiTheme="majorHAnsi"/>
          <w:b/>
          <w:sz w:val="22"/>
          <w:szCs w:val="22"/>
        </w:rPr>
      </w:pPr>
      <w:r>
        <w:rPr>
          <w:rFonts w:asciiTheme="majorHAnsi" w:hAnsiTheme="majorHAnsi"/>
          <w:b/>
          <w:sz w:val="22"/>
          <w:szCs w:val="22"/>
        </w:rPr>
        <w:t xml:space="preserve">Due Date: </w:t>
      </w:r>
      <w:r w:rsidR="00650EBD">
        <w:rPr>
          <w:rFonts w:asciiTheme="majorHAnsi" w:hAnsiTheme="majorHAnsi"/>
          <w:b/>
          <w:sz w:val="22"/>
          <w:szCs w:val="22"/>
        </w:rPr>
        <w:t>April 13, 2023</w:t>
      </w:r>
    </w:p>
    <w:p w:rsidR="00A626FE" w:rsidRDefault="00A626FE" w:rsidP="00A626FE">
      <w:pPr>
        <w:jc w:val="center"/>
        <w:rPr>
          <w:rFonts w:asciiTheme="majorHAnsi" w:hAnsiTheme="majorHAnsi"/>
          <w:b/>
        </w:rPr>
      </w:pPr>
    </w:p>
    <w:p w:rsidR="00A626FE" w:rsidRPr="00670D77" w:rsidRDefault="00A626FE" w:rsidP="00A626FE">
      <w:pPr>
        <w:pStyle w:val="Heading5"/>
        <w:rPr>
          <w:sz w:val="22"/>
          <w:szCs w:val="22"/>
        </w:rPr>
      </w:pPr>
      <w:r w:rsidRPr="00670D77">
        <w:rPr>
          <w:sz w:val="22"/>
          <w:szCs w:val="22"/>
        </w:rPr>
        <w:t>For this assignment, you may work in groups of 2 or 3</w:t>
      </w:r>
      <w:r w:rsidR="008E647A" w:rsidRPr="008E647A">
        <w:rPr>
          <w:sz w:val="22"/>
          <w:szCs w:val="22"/>
        </w:rPr>
        <w:t xml:space="preserve"> s</w:t>
      </w:r>
      <w:r w:rsidRPr="008E647A">
        <w:rPr>
          <w:sz w:val="22"/>
          <w:szCs w:val="22"/>
        </w:rPr>
        <w:t>tudents</w:t>
      </w:r>
      <w:r w:rsidRPr="00670D77">
        <w:rPr>
          <w:sz w:val="22"/>
          <w:szCs w:val="22"/>
        </w:rPr>
        <w:t xml:space="preserve">. You are advised to start the assignment as soon as we have covered the material in class. Do not hesitate to ask me questions as you are working on this assignment. Answers should be typed </w:t>
      </w:r>
      <w:r w:rsidR="00650EBD">
        <w:rPr>
          <w:sz w:val="22"/>
          <w:szCs w:val="22"/>
        </w:rPr>
        <w:t>in</w:t>
      </w:r>
      <w:r w:rsidRPr="00670D77">
        <w:rPr>
          <w:sz w:val="22"/>
          <w:szCs w:val="22"/>
        </w:rPr>
        <w:t xml:space="preserve"> size 12 fonts. </w:t>
      </w:r>
    </w:p>
    <w:p w:rsidR="00A626FE" w:rsidRPr="00670D77" w:rsidRDefault="00A626FE" w:rsidP="00A626FE">
      <w:pPr>
        <w:rPr>
          <w:b/>
          <w:sz w:val="22"/>
          <w:szCs w:val="22"/>
        </w:rPr>
      </w:pPr>
    </w:p>
    <w:p w:rsidR="00A626FE" w:rsidRPr="00670D77" w:rsidRDefault="00601FBA" w:rsidP="00601FBA">
      <w:pPr>
        <w:rPr>
          <w:sz w:val="22"/>
          <w:szCs w:val="22"/>
        </w:rPr>
      </w:pPr>
      <w:r w:rsidRPr="00DC53C2">
        <w:rPr>
          <w:sz w:val="22"/>
          <w:szCs w:val="22"/>
        </w:rPr>
        <w:t>Question</w:t>
      </w:r>
      <w:r w:rsidR="00F5618C" w:rsidRPr="00DC53C2">
        <w:rPr>
          <w:sz w:val="22"/>
          <w:szCs w:val="22"/>
        </w:rPr>
        <w:t xml:space="preserve"> </w:t>
      </w:r>
      <w:r w:rsidRPr="00DC53C2">
        <w:rPr>
          <w:sz w:val="22"/>
          <w:szCs w:val="22"/>
        </w:rPr>
        <w:t>1</w:t>
      </w:r>
      <w:r w:rsidR="007D1C2E">
        <w:rPr>
          <w:sz w:val="22"/>
          <w:szCs w:val="22"/>
        </w:rPr>
        <w:t>(1</w:t>
      </w:r>
      <w:r w:rsidR="00DC53C2" w:rsidRPr="00DC53C2">
        <w:rPr>
          <w:sz w:val="22"/>
          <w:szCs w:val="22"/>
        </w:rPr>
        <w:t>0 points)</w:t>
      </w:r>
      <w:r w:rsidRPr="00DC53C2">
        <w:rPr>
          <w:sz w:val="22"/>
          <w:szCs w:val="22"/>
        </w:rPr>
        <w:t>.</w:t>
      </w:r>
      <w:r w:rsidRPr="00670D77">
        <w:rPr>
          <w:sz w:val="22"/>
          <w:szCs w:val="22"/>
        </w:rPr>
        <w:t xml:space="preserve"> </w:t>
      </w:r>
      <w:r w:rsidR="00A626FE" w:rsidRPr="00670D77">
        <w:rPr>
          <w:sz w:val="22"/>
          <w:szCs w:val="22"/>
        </w:rPr>
        <w:t>Consider the following scenarios:</w:t>
      </w:r>
    </w:p>
    <w:p w:rsidR="00A626FE" w:rsidRPr="00670D77" w:rsidRDefault="00A626FE" w:rsidP="00A626FE">
      <w:pPr>
        <w:spacing w:before="120" w:after="120"/>
        <w:jc w:val="both"/>
        <w:rPr>
          <w:sz w:val="22"/>
          <w:szCs w:val="22"/>
        </w:rPr>
      </w:pPr>
      <w:r w:rsidRPr="00670D77">
        <w:rPr>
          <w:sz w:val="22"/>
          <w:szCs w:val="22"/>
        </w:rPr>
        <w:t>Jameson &amp; Company</w:t>
      </w:r>
      <w:r w:rsidR="00601FBA" w:rsidRPr="00670D77">
        <w:rPr>
          <w:sz w:val="22"/>
          <w:szCs w:val="22"/>
        </w:rPr>
        <w:t xml:space="preserve"> are</w:t>
      </w:r>
      <w:r w:rsidRPr="00670D77">
        <w:rPr>
          <w:sz w:val="22"/>
          <w:szCs w:val="22"/>
        </w:rPr>
        <w:t xml:space="preserve"> registered auditors. It is a </w:t>
      </w:r>
      <w:r w:rsidR="00650EBD">
        <w:rPr>
          <w:sz w:val="22"/>
          <w:szCs w:val="22"/>
        </w:rPr>
        <w:t>medium-sized</w:t>
      </w:r>
      <w:r w:rsidRPr="00670D77">
        <w:rPr>
          <w:sz w:val="22"/>
          <w:szCs w:val="22"/>
        </w:rPr>
        <w:t xml:space="preserve"> audit firm employing 50 staff 20 of which are qualified auditors and the rest are admin staff. The following issues relate to Jameson &amp; Co:</w:t>
      </w:r>
    </w:p>
    <w:p w:rsidR="00A626FE" w:rsidRPr="00670D77" w:rsidRDefault="00A626FE" w:rsidP="00A626FE">
      <w:pPr>
        <w:pStyle w:val="ListParagraph"/>
        <w:numPr>
          <w:ilvl w:val="0"/>
          <w:numId w:val="9"/>
        </w:numPr>
        <w:spacing w:before="120" w:after="120" w:line="259" w:lineRule="auto"/>
        <w:contextualSpacing w:val="0"/>
        <w:jc w:val="both"/>
        <w:rPr>
          <w:sz w:val="22"/>
          <w:szCs w:val="22"/>
        </w:rPr>
      </w:pPr>
      <w:r w:rsidRPr="00670D77">
        <w:rPr>
          <w:sz w:val="22"/>
          <w:szCs w:val="22"/>
        </w:rPr>
        <w:t>Jameson &amp; Co. has 12 client firms for which they provide audit services. The rev</w:t>
      </w:r>
      <w:r w:rsidR="00601FBA" w:rsidRPr="00670D77">
        <w:rPr>
          <w:sz w:val="22"/>
          <w:szCs w:val="22"/>
        </w:rPr>
        <w:t>enues from these clients amount</w:t>
      </w:r>
      <w:r w:rsidRPr="00670D77">
        <w:rPr>
          <w:sz w:val="22"/>
          <w:szCs w:val="22"/>
        </w:rPr>
        <w:t xml:space="preserve"> to </w:t>
      </w:r>
      <w:r w:rsidRPr="00670D77">
        <w:rPr>
          <w:b/>
          <w:bCs/>
          <w:sz w:val="22"/>
          <w:szCs w:val="22"/>
        </w:rPr>
        <w:t>$3,000,000</w:t>
      </w:r>
      <w:r w:rsidRPr="00670D77">
        <w:rPr>
          <w:sz w:val="22"/>
          <w:szCs w:val="22"/>
        </w:rPr>
        <w:t xml:space="preserve"> per annum. This amount of revenues </w:t>
      </w:r>
      <w:r w:rsidR="00650EBD">
        <w:rPr>
          <w:sz w:val="22"/>
          <w:szCs w:val="22"/>
        </w:rPr>
        <w:t>is</w:t>
      </w:r>
      <w:r w:rsidRPr="00670D77">
        <w:rPr>
          <w:sz w:val="22"/>
          <w:szCs w:val="22"/>
        </w:rPr>
        <w:t xml:space="preserve"> just enough to keep Jameson  &amp; Co. going as a business. </w:t>
      </w:r>
    </w:p>
    <w:p w:rsidR="00A626FE" w:rsidRPr="00670D77" w:rsidRDefault="00A626FE" w:rsidP="00A626FE">
      <w:pPr>
        <w:pStyle w:val="ListParagraph"/>
        <w:numPr>
          <w:ilvl w:val="0"/>
          <w:numId w:val="9"/>
        </w:numPr>
        <w:spacing w:before="120" w:after="120" w:line="259" w:lineRule="auto"/>
        <w:contextualSpacing w:val="0"/>
        <w:jc w:val="both"/>
        <w:rPr>
          <w:sz w:val="22"/>
          <w:szCs w:val="22"/>
        </w:rPr>
      </w:pPr>
      <w:r w:rsidRPr="00670D77">
        <w:rPr>
          <w:sz w:val="22"/>
          <w:szCs w:val="22"/>
        </w:rPr>
        <w:t xml:space="preserve">Jameson &amp; Co. has some demanding clients. Four clients </w:t>
      </w:r>
      <w:r w:rsidRPr="00650EBD">
        <w:rPr>
          <w:b/>
          <w:bCs/>
          <w:sz w:val="22"/>
          <w:szCs w:val="22"/>
        </w:rPr>
        <w:t>demand</w:t>
      </w:r>
      <w:r w:rsidRPr="00670D77">
        <w:rPr>
          <w:sz w:val="22"/>
          <w:szCs w:val="22"/>
        </w:rPr>
        <w:t xml:space="preserve"> each year that </w:t>
      </w:r>
      <w:r w:rsidR="00601FBA" w:rsidRPr="00670D77">
        <w:rPr>
          <w:sz w:val="22"/>
          <w:szCs w:val="22"/>
        </w:rPr>
        <w:t>it</w:t>
      </w:r>
      <w:r w:rsidRPr="00670D77">
        <w:rPr>
          <w:sz w:val="22"/>
          <w:szCs w:val="22"/>
        </w:rPr>
        <w:t xml:space="preserve"> provides a “clean” audit report. </w:t>
      </w:r>
      <w:r w:rsidR="00601FBA" w:rsidRPr="00670D77">
        <w:rPr>
          <w:sz w:val="22"/>
          <w:szCs w:val="22"/>
        </w:rPr>
        <w:t>Jameson</w:t>
      </w:r>
      <w:r w:rsidRPr="00670D77">
        <w:rPr>
          <w:sz w:val="22"/>
          <w:szCs w:val="22"/>
        </w:rPr>
        <w:t xml:space="preserve"> &amp; Co. complies with the clients’ </w:t>
      </w:r>
      <w:r w:rsidR="00650EBD">
        <w:rPr>
          <w:sz w:val="22"/>
          <w:szCs w:val="22"/>
        </w:rPr>
        <w:t>requests</w:t>
      </w:r>
      <w:r w:rsidRPr="00670D77">
        <w:rPr>
          <w:sz w:val="22"/>
          <w:szCs w:val="22"/>
        </w:rPr>
        <w:t>. If they didn’t</w:t>
      </w:r>
      <w:r w:rsidR="00650EBD">
        <w:rPr>
          <w:sz w:val="22"/>
          <w:szCs w:val="22"/>
        </w:rPr>
        <w:t xml:space="preserve">, </w:t>
      </w:r>
      <w:r w:rsidRPr="00670D77">
        <w:rPr>
          <w:sz w:val="22"/>
          <w:szCs w:val="22"/>
        </w:rPr>
        <w:t xml:space="preserve">the clients threaten to replace </w:t>
      </w:r>
      <w:r w:rsidR="00601FBA" w:rsidRPr="00670D77">
        <w:rPr>
          <w:sz w:val="22"/>
          <w:szCs w:val="22"/>
        </w:rPr>
        <w:t>Jameson</w:t>
      </w:r>
      <w:r w:rsidRPr="00670D77">
        <w:rPr>
          <w:sz w:val="22"/>
          <w:szCs w:val="22"/>
        </w:rPr>
        <w:t xml:space="preserve"> &amp; Co. with another medium size auditor.</w:t>
      </w:r>
    </w:p>
    <w:p w:rsidR="00A626FE" w:rsidRPr="00670D77" w:rsidRDefault="00601FBA" w:rsidP="00A626FE">
      <w:pPr>
        <w:pStyle w:val="ListParagraph"/>
        <w:numPr>
          <w:ilvl w:val="0"/>
          <w:numId w:val="9"/>
        </w:numPr>
        <w:spacing w:before="120" w:after="120" w:line="259" w:lineRule="auto"/>
        <w:contextualSpacing w:val="0"/>
        <w:jc w:val="both"/>
        <w:rPr>
          <w:sz w:val="22"/>
          <w:szCs w:val="22"/>
        </w:rPr>
      </w:pPr>
      <w:r w:rsidRPr="00670D77">
        <w:rPr>
          <w:sz w:val="22"/>
          <w:szCs w:val="22"/>
        </w:rPr>
        <w:t>Jameson</w:t>
      </w:r>
      <w:r w:rsidR="00A626FE" w:rsidRPr="00670D77">
        <w:rPr>
          <w:sz w:val="22"/>
          <w:szCs w:val="22"/>
        </w:rPr>
        <w:t xml:space="preserve"> &amp; Co. provides some non-audit services to DMS LLC. These include acting as managers as well as developing DMS’s computer systems as well as the company’s accounting system. </w:t>
      </w:r>
      <w:r w:rsidRPr="00670D77">
        <w:rPr>
          <w:sz w:val="22"/>
          <w:szCs w:val="22"/>
        </w:rPr>
        <w:t>Jameson</w:t>
      </w:r>
      <w:r w:rsidR="00A626FE" w:rsidRPr="00670D77">
        <w:rPr>
          <w:sz w:val="22"/>
          <w:szCs w:val="22"/>
        </w:rPr>
        <w:t xml:space="preserve"> &amp; Co. relies heavily on non-audit work revenues from its clients.</w:t>
      </w:r>
    </w:p>
    <w:p w:rsidR="00A626FE" w:rsidRPr="00670D77" w:rsidRDefault="00A626FE" w:rsidP="00A626FE">
      <w:pPr>
        <w:pStyle w:val="ListParagraph"/>
        <w:numPr>
          <w:ilvl w:val="0"/>
          <w:numId w:val="9"/>
        </w:numPr>
        <w:spacing w:before="120" w:after="120" w:line="259" w:lineRule="auto"/>
        <w:contextualSpacing w:val="0"/>
        <w:jc w:val="both"/>
        <w:rPr>
          <w:sz w:val="22"/>
          <w:szCs w:val="22"/>
        </w:rPr>
      </w:pPr>
      <w:r w:rsidRPr="00670D77">
        <w:rPr>
          <w:sz w:val="22"/>
          <w:szCs w:val="22"/>
        </w:rPr>
        <w:t>Recently a nu</w:t>
      </w:r>
      <w:r w:rsidR="00601FBA" w:rsidRPr="00670D77">
        <w:rPr>
          <w:sz w:val="22"/>
          <w:szCs w:val="22"/>
        </w:rPr>
        <w:t>mber of clients have asked Jameson</w:t>
      </w:r>
      <w:r w:rsidRPr="00670D77">
        <w:rPr>
          <w:sz w:val="22"/>
          <w:szCs w:val="22"/>
        </w:rPr>
        <w:t xml:space="preserve"> &amp; Co. for legal advice which the audit</w:t>
      </w:r>
      <w:r w:rsidR="00601FBA" w:rsidRPr="00670D77">
        <w:rPr>
          <w:sz w:val="22"/>
          <w:szCs w:val="22"/>
        </w:rPr>
        <w:t>or</w:t>
      </w:r>
      <w:r w:rsidRPr="00670D77">
        <w:rPr>
          <w:sz w:val="22"/>
          <w:szCs w:val="22"/>
        </w:rPr>
        <w:t xml:space="preserve"> has been keen to provide as it generates much needed revenues. However, one client relied on the legal advice provided by </w:t>
      </w:r>
      <w:r w:rsidR="00601FBA" w:rsidRPr="00670D77">
        <w:rPr>
          <w:sz w:val="22"/>
          <w:szCs w:val="22"/>
        </w:rPr>
        <w:t>Jameson</w:t>
      </w:r>
      <w:r w:rsidRPr="00670D77">
        <w:rPr>
          <w:sz w:val="22"/>
          <w:szCs w:val="22"/>
        </w:rPr>
        <w:t xml:space="preserve"> &amp; Co. which was not good legal advice and consequently </w:t>
      </w:r>
      <w:r w:rsidR="00601FBA" w:rsidRPr="00670D77">
        <w:rPr>
          <w:sz w:val="22"/>
          <w:szCs w:val="22"/>
        </w:rPr>
        <w:t>the client suffered as a result</w:t>
      </w:r>
      <w:r w:rsidRPr="00670D77">
        <w:rPr>
          <w:sz w:val="22"/>
          <w:szCs w:val="22"/>
        </w:rPr>
        <w:t xml:space="preserve">. The client has demanded that </w:t>
      </w:r>
      <w:r w:rsidR="00601FBA" w:rsidRPr="00670D77">
        <w:rPr>
          <w:sz w:val="22"/>
          <w:szCs w:val="22"/>
        </w:rPr>
        <w:t>Jameson</w:t>
      </w:r>
      <w:r w:rsidRPr="00670D77">
        <w:rPr>
          <w:sz w:val="22"/>
          <w:szCs w:val="22"/>
        </w:rPr>
        <w:t xml:space="preserve"> &amp; Co. pay for the losses suffered.</w:t>
      </w:r>
    </w:p>
    <w:p w:rsidR="00A626FE" w:rsidRPr="00670D77" w:rsidRDefault="00601FBA" w:rsidP="00A626FE">
      <w:pPr>
        <w:pStyle w:val="ListParagraph"/>
        <w:numPr>
          <w:ilvl w:val="0"/>
          <w:numId w:val="9"/>
        </w:numPr>
        <w:spacing w:before="120" w:after="120" w:line="259" w:lineRule="auto"/>
        <w:contextualSpacing w:val="0"/>
        <w:jc w:val="both"/>
        <w:rPr>
          <w:sz w:val="22"/>
          <w:szCs w:val="22"/>
        </w:rPr>
      </w:pPr>
      <w:r w:rsidRPr="00670D77">
        <w:rPr>
          <w:sz w:val="22"/>
          <w:szCs w:val="22"/>
        </w:rPr>
        <w:t>Jameson</w:t>
      </w:r>
      <w:r w:rsidR="00A626FE" w:rsidRPr="00670D77">
        <w:rPr>
          <w:sz w:val="22"/>
          <w:szCs w:val="22"/>
        </w:rPr>
        <w:t xml:space="preserve"> &amp; Co. has been auditor for Aztec LLC for the past 12 years and the audit partners of </w:t>
      </w:r>
      <w:r w:rsidRPr="00670D77">
        <w:rPr>
          <w:sz w:val="22"/>
          <w:szCs w:val="22"/>
        </w:rPr>
        <w:t>Jameson</w:t>
      </w:r>
      <w:r w:rsidR="00A626FE" w:rsidRPr="00670D77">
        <w:rPr>
          <w:sz w:val="22"/>
          <w:szCs w:val="22"/>
        </w:rPr>
        <w:t xml:space="preserve"> &amp; Co. are on good friendly terms with the directors of Aztec Ltd. The directors of Aztec LLC are not very clear with their explanations for some questions that </w:t>
      </w:r>
      <w:r w:rsidRPr="00670D77">
        <w:rPr>
          <w:sz w:val="22"/>
          <w:szCs w:val="22"/>
        </w:rPr>
        <w:t>Jameson</w:t>
      </w:r>
      <w:r w:rsidR="00A626FE" w:rsidRPr="00670D77">
        <w:rPr>
          <w:sz w:val="22"/>
          <w:szCs w:val="22"/>
        </w:rPr>
        <w:t xml:space="preserve"> &amp; Co. ask</w:t>
      </w:r>
      <w:r w:rsidRPr="00670D77">
        <w:rPr>
          <w:sz w:val="22"/>
          <w:szCs w:val="22"/>
        </w:rPr>
        <w:t>ed</w:t>
      </w:r>
      <w:r w:rsidR="00A626FE" w:rsidRPr="00670D77">
        <w:rPr>
          <w:sz w:val="22"/>
          <w:szCs w:val="22"/>
        </w:rPr>
        <w:t xml:space="preserve"> when conducting the audit work for Aztec LLC. This has troubled </w:t>
      </w:r>
      <w:r w:rsidRPr="00670D77">
        <w:rPr>
          <w:sz w:val="22"/>
          <w:szCs w:val="22"/>
        </w:rPr>
        <w:t>Jameson</w:t>
      </w:r>
      <w:r w:rsidR="00A626FE" w:rsidRPr="00670D77">
        <w:rPr>
          <w:sz w:val="22"/>
          <w:szCs w:val="22"/>
        </w:rPr>
        <w:t xml:space="preserve"> &amp; Co. for some times.</w:t>
      </w:r>
    </w:p>
    <w:p w:rsidR="00A626FE" w:rsidRPr="00670D77" w:rsidRDefault="00601FBA" w:rsidP="00A626FE">
      <w:pPr>
        <w:pStyle w:val="ListParagraph"/>
        <w:numPr>
          <w:ilvl w:val="0"/>
          <w:numId w:val="9"/>
        </w:numPr>
        <w:spacing w:before="120" w:after="120" w:line="259" w:lineRule="auto"/>
        <w:contextualSpacing w:val="0"/>
        <w:jc w:val="both"/>
        <w:rPr>
          <w:sz w:val="22"/>
          <w:szCs w:val="22"/>
        </w:rPr>
      </w:pPr>
      <w:r w:rsidRPr="00670D77">
        <w:rPr>
          <w:sz w:val="22"/>
          <w:szCs w:val="22"/>
        </w:rPr>
        <w:t>Jameson</w:t>
      </w:r>
      <w:r w:rsidR="00A626FE" w:rsidRPr="00670D77">
        <w:rPr>
          <w:sz w:val="22"/>
          <w:szCs w:val="22"/>
        </w:rPr>
        <w:t xml:space="preserve"> &amp; Co. has investments in three companies for which it is an auditor. The investments are for substantial amounts. Recently, one of the companies in which </w:t>
      </w:r>
      <w:r w:rsidRPr="00670D77">
        <w:rPr>
          <w:sz w:val="22"/>
          <w:szCs w:val="22"/>
        </w:rPr>
        <w:t>Jameson</w:t>
      </w:r>
      <w:r w:rsidR="00A626FE" w:rsidRPr="00670D77">
        <w:rPr>
          <w:sz w:val="22"/>
          <w:szCs w:val="22"/>
        </w:rPr>
        <w:t xml:space="preserve"> &amp; Co. has investments in, </w:t>
      </w:r>
      <w:proofErr w:type="spellStart"/>
      <w:r w:rsidRPr="00670D77">
        <w:rPr>
          <w:sz w:val="22"/>
          <w:szCs w:val="22"/>
        </w:rPr>
        <w:t>Vangroup</w:t>
      </w:r>
      <w:proofErr w:type="spellEnd"/>
      <w:r w:rsidR="00A626FE" w:rsidRPr="00670D77">
        <w:rPr>
          <w:sz w:val="22"/>
          <w:szCs w:val="22"/>
        </w:rPr>
        <w:t xml:space="preserve"> LLC, has applied for a substantial bank loan of </w:t>
      </w:r>
      <w:r w:rsidR="004B1946" w:rsidRPr="00670D77">
        <w:rPr>
          <w:b/>
          <w:bCs/>
          <w:sz w:val="22"/>
          <w:szCs w:val="22"/>
        </w:rPr>
        <w:t xml:space="preserve">$7 </w:t>
      </w:r>
      <w:r w:rsidR="00A626FE" w:rsidRPr="00670D77">
        <w:rPr>
          <w:b/>
          <w:bCs/>
          <w:sz w:val="22"/>
          <w:szCs w:val="22"/>
        </w:rPr>
        <w:t>million</w:t>
      </w:r>
      <w:r w:rsidR="00A626FE" w:rsidRPr="00670D77">
        <w:rPr>
          <w:sz w:val="22"/>
          <w:szCs w:val="22"/>
        </w:rPr>
        <w:t xml:space="preserve">. There are some business problems within </w:t>
      </w:r>
      <w:proofErr w:type="spellStart"/>
      <w:r w:rsidRPr="00670D77">
        <w:rPr>
          <w:sz w:val="22"/>
          <w:szCs w:val="22"/>
        </w:rPr>
        <w:t>Vangroup</w:t>
      </w:r>
      <w:proofErr w:type="spellEnd"/>
      <w:r w:rsidR="00A626FE" w:rsidRPr="00670D77">
        <w:rPr>
          <w:sz w:val="22"/>
          <w:szCs w:val="22"/>
        </w:rPr>
        <w:t xml:space="preserve"> LLC. The company needs to have a clean</w:t>
      </w:r>
      <w:r w:rsidRPr="00670D77">
        <w:rPr>
          <w:sz w:val="22"/>
          <w:szCs w:val="22"/>
        </w:rPr>
        <w:t xml:space="preserve"> audit to secure the loan. Jameson</w:t>
      </w:r>
      <w:r w:rsidR="00A626FE" w:rsidRPr="00670D77">
        <w:rPr>
          <w:sz w:val="22"/>
          <w:szCs w:val="22"/>
        </w:rPr>
        <w:t xml:space="preserve"> &amp; Co. is under pressure to provide a clean audit.</w:t>
      </w:r>
    </w:p>
    <w:p w:rsidR="00A626FE" w:rsidRPr="00670D77" w:rsidRDefault="00A626FE" w:rsidP="00A626FE">
      <w:pPr>
        <w:spacing w:before="120" w:after="120"/>
        <w:jc w:val="both"/>
        <w:rPr>
          <w:b/>
          <w:bCs/>
          <w:sz w:val="22"/>
          <w:szCs w:val="22"/>
        </w:rPr>
      </w:pPr>
      <w:r w:rsidRPr="00670D77">
        <w:rPr>
          <w:b/>
          <w:bCs/>
          <w:sz w:val="22"/>
          <w:szCs w:val="22"/>
        </w:rPr>
        <w:t>REQUIRED:</w:t>
      </w:r>
    </w:p>
    <w:p w:rsidR="00A626FE" w:rsidRPr="00670D77" w:rsidRDefault="00A626FE" w:rsidP="00A626FE">
      <w:pPr>
        <w:spacing w:before="120" w:after="120"/>
        <w:jc w:val="both"/>
        <w:rPr>
          <w:sz w:val="22"/>
          <w:szCs w:val="22"/>
        </w:rPr>
      </w:pPr>
      <w:r w:rsidRPr="00670D77">
        <w:rPr>
          <w:sz w:val="22"/>
          <w:szCs w:val="22"/>
        </w:rPr>
        <w:t>From the scenarios pres</w:t>
      </w:r>
      <w:r w:rsidR="000160C9" w:rsidRPr="00670D77">
        <w:rPr>
          <w:sz w:val="22"/>
          <w:szCs w:val="22"/>
        </w:rPr>
        <w:t>ented above</w:t>
      </w:r>
      <w:r w:rsidRPr="00670D77">
        <w:rPr>
          <w:sz w:val="22"/>
          <w:szCs w:val="22"/>
        </w:rPr>
        <w:t>:</w:t>
      </w:r>
    </w:p>
    <w:p w:rsidR="00A626FE" w:rsidRPr="00670D77" w:rsidRDefault="00A626FE" w:rsidP="00A626FE">
      <w:pPr>
        <w:pStyle w:val="ListParagraph"/>
        <w:numPr>
          <w:ilvl w:val="0"/>
          <w:numId w:val="8"/>
        </w:numPr>
        <w:spacing w:before="120" w:after="120" w:line="259" w:lineRule="auto"/>
        <w:jc w:val="both"/>
        <w:rPr>
          <w:sz w:val="22"/>
          <w:szCs w:val="22"/>
        </w:rPr>
      </w:pPr>
      <w:r w:rsidRPr="00670D77">
        <w:rPr>
          <w:sz w:val="22"/>
          <w:szCs w:val="22"/>
        </w:rPr>
        <w:t xml:space="preserve">Identify the type of audit </w:t>
      </w:r>
      <w:r w:rsidR="000160C9" w:rsidRPr="00670D77">
        <w:rPr>
          <w:sz w:val="22"/>
          <w:szCs w:val="22"/>
        </w:rPr>
        <w:t xml:space="preserve">risk/threat </w:t>
      </w:r>
      <w:r w:rsidR="00E92B7F">
        <w:rPr>
          <w:sz w:val="22"/>
          <w:szCs w:val="22"/>
        </w:rPr>
        <w:t>with reason(s) for each item,</w:t>
      </w:r>
    </w:p>
    <w:p w:rsidR="00A626FE" w:rsidRPr="00670D77" w:rsidRDefault="00A626FE" w:rsidP="00A626FE">
      <w:pPr>
        <w:pStyle w:val="ListParagraph"/>
        <w:numPr>
          <w:ilvl w:val="0"/>
          <w:numId w:val="8"/>
        </w:numPr>
        <w:spacing w:before="120" w:after="120" w:line="259" w:lineRule="auto"/>
        <w:jc w:val="both"/>
        <w:rPr>
          <w:sz w:val="22"/>
          <w:szCs w:val="22"/>
        </w:rPr>
      </w:pPr>
      <w:r w:rsidRPr="00670D77">
        <w:rPr>
          <w:sz w:val="22"/>
          <w:szCs w:val="22"/>
        </w:rPr>
        <w:t>S</w:t>
      </w:r>
      <w:r w:rsidR="00E92B7F">
        <w:rPr>
          <w:sz w:val="22"/>
          <w:szCs w:val="22"/>
        </w:rPr>
        <w:t xml:space="preserve">uggest a solution as to how each </w:t>
      </w:r>
      <w:r w:rsidRPr="00670D77">
        <w:rPr>
          <w:sz w:val="22"/>
          <w:szCs w:val="22"/>
        </w:rPr>
        <w:t>risk/threat can be overcome/mitigated</w:t>
      </w:r>
      <w:r w:rsidR="000160C9" w:rsidRPr="00670D77">
        <w:rPr>
          <w:sz w:val="22"/>
          <w:szCs w:val="22"/>
        </w:rPr>
        <w:t>,</w:t>
      </w:r>
    </w:p>
    <w:p w:rsidR="000160C9" w:rsidRPr="00670D77" w:rsidRDefault="000160C9" w:rsidP="00A626FE">
      <w:pPr>
        <w:pStyle w:val="ListParagraph"/>
        <w:numPr>
          <w:ilvl w:val="0"/>
          <w:numId w:val="8"/>
        </w:numPr>
        <w:spacing w:before="120" w:after="120" w:line="259" w:lineRule="auto"/>
        <w:jc w:val="both"/>
        <w:rPr>
          <w:sz w:val="22"/>
          <w:szCs w:val="22"/>
        </w:rPr>
      </w:pPr>
      <w:r w:rsidRPr="00670D77">
        <w:rPr>
          <w:sz w:val="22"/>
          <w:szCs w:val="22"/>
        </w:rPr>
        <w:t>Prepare an audit report for Jameson &amp; Co,</w:t>
      </w:r>
    </w:p>
    <w:p w:rsidR="000160C9" w:rsidRDefault="000160C9" w:rsidP="00A626FE">
      <w:pPr>
        <w:pStyle w:val="ListParagraph"/>
        <w:numPr>
          <w:ilvl w:val="0"/>
          <w:numId w:val="8"/>
        </w:numPr>
        <w:spacing w:before="120" w:after="120" w:line="259" w:lineRule="auto"/>
        <w:jc w:val="both"/>
        <w:rPr>
          <w:sz w:val="22"/>
          <w:szCs w:val="22"/>
        </w:rPr>
      </w:pPr>
      <w:r w:rsidRPr="00670D77">
        <w:rPr>
          <w:sz w:val="22"/>
          <w:szCs w:val="22"/>
        </w:rPr>
        <w:t>If you come back in six months</w:t>
      </w:r>
      <w:r w:rsidR="00E92B7F">
        <w:rPr>
          <w:sz w:val="22"/>
          <w:szCs w:val="22"/>
        </w:rPr>
        <w:t>’</w:t>
      </w:r>
      <w:r w:rsidRPr="00670D77">
        <w:rPr>
          <w:sz w:val="22"/>
          <w:szCs w:val="22"/>
        </w:rPr>
        <w:t xml:space="preserve"> time to perform another audit and all the mistakes in the above scenario have been corrected, prepare another audit report for the company.</w:t>
      </w:r>
    </w:p>
    <w:p w:rsidR="0031426D" w:rsidRDefault="0031426D" w:rsidP="00F40F64">
      <w:pPr>
        <w:spacing w:before="120" w:after="120" w:line="259" w:lineRule="auto"/>
        <w:jc w:val="both"/>
        <w:rPr>
          <w:sz w:val="22"/>
          <w:szCs w:val="22"/>
        </w:rPr>
      </w:pPr>
      <w:r>
        <w:rPr>
          <w:sz w:val="22"/>
          <w:szCs w:val="22"/>
        </w:rPr>
        <w:lastRenderedPageBreak/>
        <w:t>2. List the seven parts of a standard unqualified audit report and explain the meaning of each part. How do the parts compare with those found in a qualified report?</w:t>
      </w:r>
      <w:r w:rsidR="007D1C2E">
        <w:rPr>
          <w:sz w:val="22"/>
          <w:szCs w:val="22"/>
        </w:rPr>
        <w:t xml:space="preserve"> (3</w:t>
      </w:r>
      <w:r>
        <w:rPr>
          <w:sz w:val="22"/>
          <w:szCs w:val="22"/>
        </w:rPr>
        <w:t xml:space="preserve"> points)</w:t>
      </w:r>
    </w:p>
    <w:p w:rsidR="00F40F64" w:rsidRDefault="00F40F64" w:rsidP="00F40F64">
      <w:pPr>
        <w:spacing w:before="120" w:after="120" w:line="259" w:lineRule="auto"/>
        <w:jc w:val="both"/>
        <w:rPr>
          <w:sz w:val="22"/>
          <w:szCs w:val="22"/>
        </w:rPr>
      </w:pPr>
    </w:p>
    <w:p w:rsidR="0031426D" w:rsidRDefault="0031426D" w:rsidP="00F40F64">
      <w:pPr>
        <w:spacing w:before="120" w:after="120" w:line="259" w:lineRule="auto"/>
        <w:jc w:val="both"/>
        <w:rPr>
          <w:sz w:val="22"/>
          <w:szCs w:val="22"/>
        </w:rPr>
      </w:pPr>
      <w:r>
        <w:rPr>
          <w:sz w:val="22"/>
          <w:szCs w:val="22"/>
        </w:rPr>
        <w:t xml:space="preserve">3. Explain the concept of materiality in auditing. What conditions will affect </w:t>
      </w:r>
      <w:r w:rsidR="00650EBD">
        <w:rPr>
          <w:sz w:val="22"/>
          <w:szCs w:val="22"/>
        </w:rPr>
        <w:t>an</w:t>
      </w:r>
      <w:r>
        <w:rPr>
          <w:sz w:val="22"/>
          <w:szCs w:val="22"/>
        </w:rPr>
        <w:t xml:space="preserve"> auditor’s determination of materiality? </w:t>
      </w:r>
      <w:r w:rsidR="007D1C2E">
        <w:rPr>
          <w:sz w:val="22"/>
          <w:szCs w:val="22"/>
        </w:rPr>
        <w:t>(3</w:t>
      </w:r>
      <w:r>
        <w:rPr>
          <w:sz w:val="22"/>
          <w:szCs w:val="22"/>
        </w:rPr>
        <w:t xml:space="preserve"> points.)</w:t>
      </w:r>
    </w:p>
    <w:p w:rsidR="0031426D" w:rsidRDefault="0031426D" w:rsidP="00F40F64">
      <w:pPr>
        <w:spacing w:before="120" w:after="120" w:line="259" w:lineRule="auto"/>
        <w:jc w:val="both"/>
        <w:rPr>
          <w:sz w:val="22"/>
          <w:szCs w:val="22"/>
        </w:rPr>
      </w:pPr>
    </w:p>
    <w:p w:rsidR="0031426D" w:rsidRDefault="0031426D" w:rsidP="00F40F64">
      <w:pPr>
        <w:spacing w:before="120" w:after="120" w:line="259" w:lineRule="auto"/>
        <w:jc w:val="both"/>
        <w:rPr>
          <w:sz w:val="22"/>
          <w:szCs w:val="22"/>
        </w:rPr>
      </w:pPr>
    </w:p>
    <w:p w:rsidR="00737EC5" w:rsidRPr="0031426D" w:rsidRDefault="0031426D" w:rsidP="0031426D">
      <w:pPr>
        <w:spacing w:before="120" w:after="120" w:line="259" w:lineRule="auto"/>
        <w:jc w:val="both"/>
        <w:rPr>
          <w:sz w:val="22"/>
          <w:szCs w:val="22"/>
        </w:rPr>
      </w:pPr>
      <w:r>
        <w:rPr>
          <w:sz w:val="22"/>
          <w:szCs w:val="22"/>
        </w:rPr>
        <w:t>4.</w:t>
      </w:r>
      <w:r w:rsidR="00737EC5" w:rsidRPr="0031426D">
        <w:rPr>
          <w:b/>
          <w:sz w:val="22"/>
          <w:szCs w:val="22"/>
        </w:rPr>
        <w:t xml:space="preserve"> </w:t>
      </w:r>
      <w:r w:rsidR="003E7A17" w:rsidRPr="0031426D">
        <w:rPr>
          <w:sz w:val="22"/>
          <w:szCs w:val="22"/>
        </w:rPr>
        <w:t>Use the information provided to complete the Preliminary Judgmen</w:t>
      </w:r>
      <w:r w:rsidR="009D6031">
        <w:rPr>
          <w:sz w:val="22"/>
          <w:szCs w:val="22"/>
        </w:rPr>
        <w:t>t about Materiality Table below. Assume $3,000 direct projection for Cash with no sampling error, and a 50% sampling error for accounts receivable and inventory. (4 points)</w:t>
      </w:r>
    </w:p>
    <w:p w:rsidR="00737EC5" w:rsidRPr="00737EC5" w:rsidRDefault="00737EC5" w:rsidP="00F40F64">
      <w:pPr>
        <w:spacing w:before="120" w:after="120" w:line="259" w:lineRule="auto"/>
        <w:jc w:val="both"/>
        <w:rPr>
          <w:sz w:val="22"/>
          <w:szCs w:val="22"/>
        </w:rPr>
      </w:pPr>
      <w:r>
        <w:rPr>
          <w:b/>
          <w:noProof/>
          <w:sz w:val="22"/>
          <w:szCs w:val="22"/>
        </w:rPr>
        <mc:AlternateContent>
          <mc:Choice Requires="wps">
            <w:drawing>
              <wp:anchor distT="0" distB="0" distL="114300" distR="114300" simplePos="0" relativeHeight="251659264" behindDoc="0" locked="0" layoutInCell="1" allowOverlap="1" wp14:anchorId="767A60FE" wp14:editId="4FE7F618">
                <wp:simplePos x="0" y="0"/>
                <wp:positionH relativeFrom="column">
                  <wp:posOffset>64135</wp:posOffset>
                </wp:positionH>
                <wp:positionV relativeFrom="paragraph">
                  <wp:posOffset>168275</wp:posOffset>
                </wp:positionV>
                <wp:extent cx="5773420" cy="34925"/>
                <wp:effectExtent l="0" t="0" r="17780" b="22225"/>
                <wp:wrapNone/>
                <wp:docPr id="1" name="Straight Connector 1"/>
                <wp:cNvGraphicFramePr/>
                <a:graphic xmlns:a="http://schemas.openxmlformats.org/drawingml/2006/main">
                  <a:graphicData uri="http://schemas.microsoft.com/office/word/2010/wordprocessingShape">
                    <wps:wsp>
                      <wps:cNvCnPr/>
                      <wps:spPr>
                        <a:xfrm flipV="1">
                          <a:off x="0" y="0"/>
                          <a:ext cx="5773420" cy="3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9327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5pt,13.25pt" to="45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" strokecolor="#4579b8 [3044]"/>
            </w:pict>
          </mc:Fallback>
        </mc:AlternateContent>
      </w:r>
      <w:r>
        <w:rPr>
          <w:b/>
          <w:sz w:val="22"/>
          <w:szCs w:val="22"/>
        </w:rPr>
        <w:t xml:space="preserve">                                                                           </w:t>
      </w:r>
      <w:r w:rsidR="003E7A17">
        <w:rPr>
          <w:b/>
          <w:sz w:val="22"/>
          <w:szCs w:val="22"/>
        </w:rPr>
        <w:t xml:space="preserve">                    </w:t>
      </w:r>
      <w:r>
        <w:rPr>
          <w:b/>
          <w:sz w:val="22"/>
          <w:szCs w:val="22"/>
        </w:rPr>
        <w:t xml:space="preserve"> </w:t>
      </w:r>
      <w:r w:rsidRPr="00737EC5">
        <w:rPr>
          <w:sz w:val="22"/>
          <w:szCs w:val="22"/>
        </w:rPr>
        <w:t>Est</w:t>
      </w:r>
      <w:r>
        <w:rPr>
          <w:sz w:val="22"/>
          <w:szCs w:val="22"/>
        </w:rPr>
        <w:t>imated Misstatement Amount</w:t>
      </w:r>
    </w:p>
    <w:p w:rsidR="00737EC5" w:rsidRPr="00737EC5" w:rsidRDefault="00737EC5" w:rsidP="00F40F64">
      <w:pPr>
        <w:spacing w:before="120" w:after="120" w:line="259" w:lineRule="auto"/>
        <w:jc w:val="both"/>
        <w:rPr>
          <w:sz w:val="20"/>
          <w:szCs w:val="20"/>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5861</wp:posOffset>
                </wp:positionH>
                <wp:positionV relativeFrom="paragraph">
                  <wp:posOffset>157236</wp:posOffset>
                </wp:positionV>
                <wp:extent cx="5832035" cy="52754"/>
                <wp:effectExtent l="0" t="0" r="16510" b="23495"/>
                <wp:wrapNone/>
                <wp:docPr id="2" name="Straight Connector 2"/>
                <wp:cNvGraphicFramePr/>
                <a:graphic xmlns:a="http://schemas.openxmlformats.org/drawingml/2006/main">
                  <a:graphicData uri="http://schemas.microsoft.com/office/word/2010/wordprocessingShape">
                    <wps:wsp>
                      <wps:cNvCnPr/>
                      <wps:spPr>
                        <a:xfrm flipV="1">
                          <a:off x="0" y="0"/>
                          <a:ext cx="5832035" cy="527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DC6A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4pt" to="459.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" strokecolor="#4579b8 [3044]"/>
            </w:pict>
          </mc:Fallback>
        </mc:AlternateContent>
      </w:r>
      <w:r>
        <w:rPr>
          <w:sz w:val="22"/>
          <w:szCs w:val="22"/>
        </w:rPr>
        <w:t xml:space="preserve"> </w:t>
      </w:r>
      <w:r w:rsidRPr="00737EC5">
        <w:rPr>
          <w:sz w:val="20"/>
          <w:szCs w:val="20"/>
        </w:rPr>
        <w:t>Account                 Tolerable Mi</w:t>
      </w:r>
      <w:r>
        <w:rPr>
          <w:sz w:val="20"/>
          <w:szCs w:val="20"/>
        </w:rPr>
        <w:t xml:space="preserve">sstatement                   </w:t>
      </w:r>
      <w:r w:rsidRPr="00737EC5">
        <w:rPr>
          <w:sz w:val="20"/>
          <w:szCs w:val="20"/>
        </w:rPr>
        <w:t>Direct Projection             Sampling Error</w:t>
      </w:r>
      <w:r>
        <w:rPr>
          <w:sz w:val="20"/>
          <w:szCs w:val="20"/>
        </w:rPr>
        <w:t xml:space="preserve">      Total</w:t>
      </w:r>
    </w:p>
    <w:p w:rsidR="00737EC5" w:rsidRDefault="00737EC5" w:rsidP="00F40F64">
      <w:pPr>
        <w:spacing w:before="120" w:after="120" w:line="259" w:lineRule="auto"/>
        <w:jc w:val="both"/>
        <w:rPr>
          <w:sz w:val="22"/>
          <w:szCs w:val="22"/>
        </w:rPr>
      </w:pPr>
      <w:r w:rsidRPr="00737EC5">
        <w:rPr>
          <w:sz w:val="22"/>
          <w:szCs w:val="22"/>
        </w:rPr>
        <w:t xml:space="preserve">Cash                      </w:t>
      </w:r>
      <w:r>
        <w:rPr>
          <w:sz w:val="22"/>
          <w:szCs w:val="22"/>
        </w:rPr>
        <w:t xml:space="preserve">  </w:t>
      </w:r>
      <w:r w:rsidRPr="00737EC5">
        <w:rPr>
          <w:sz w:val="22"/>
          <w:szCs w:val="22"/>
        </w:rPr>
        <w:t>$6,700</w:t>
      </w:r>
    </w:p>
    <w:p w:rsidR="00737EC5" w:rsidRDefault="003E7A17" w:rsidP="00F40F64">
      <w:pPr>
        <w:spacing w:before="120" w:after="120" w:line="259" w:lineRule="auto"/>
        <w:jc w:val="both"/>
        <w:rPr>
          <w:sz w:val="22"/>
          <w:szCs w:val="22"/>
        </w:rPr>
      </w:pPr>
      <w:r>
        <w:rPr>
          <w:sz w:val="22"/>
          <w:szCs w:val="22"/>
        </w:rPr>
        <w:t xml:space="preserve">Acct. </w:t>
      </w:r>
      <w:proofErr w:type="spellStart"/>
      <w:r>
        <w:rPr>
          <w:sz w:val="22"/>
          <w:szCs w:val="22"/>
        </w:rPr>
        <w:t>Receiv</w:t>
      </w:r>
      <w:proofErr w:type="spellEnd"/>
      <w:r>
        <w:rPr>
          <w:sz w:val="22"/>
          <w:szCs w:val="22"/>
        </w:rPr>
        <w:t>.         $22,000</w:t>
      </w:r>
    </w:p>
    <w:p w:rsidR="003E7A17" w:rsidRPr="00737EC5" w:rsidRDefault="003E7A17" w:rsidP="00F40F64">
      <w:pPr>
        <w:spacing w:before="120" w:after="120" w:line="259" w:lineRule="auto"/>
        <w:jc w:val="both"/>
        <w:rPr>
          <w:sz w:val="22"/>
          <w:szCs w:val="22"/>
        </w:rPr>
      </w:pPr>
      <w:r>
        <w:rPr>
          <w:sz w:val="22"/>
          <w:szCs w:val="22"/>
        </w:rPr>
        <w:t>Inventory               $38,000</w:t>
      </w:r>
    </w:p>
    <w:p w:rsidR="00737EC5" w:rsidRDefault="00737EC5" w:rsidP="00F40F64">
      <w:pPr>
        <w:spacing w:before="120" w:after="120" w:line="259" w:lineRule="auto"/>
        <w:jc w:val="both"/>
        <w:rPr>
          <w:b/>
          <w:sz w:val="22"/>
          <w:szCs w:val="22"/>
        </w:rPr>
      </w:pPr>
    </w:p>
    <w:p w:rsidR="003E7A17" w:rsidRDefault="003E7A17" w:rsidP="00F40F64">
      <w:pPr>
        <w:spacing w:before="120" w:after="120" w:line="259" w:lineRule="auto"/>
        <w:jc w:val="both"/>
        <w:rPr>
          <w:b/>
          <w:sz w:val="22"/>
          <w:szCs w:val="22"/>
        </w:rPr>
      </w:pPr>
    </w:p>
    <w:p w:rsidR="0031426D" w:rsidRDefault="0031426D" w:rsidP="00F40F64">
      <w:pPr>
        <w:spacing w:before="120" w:after="120" w:line="259" w:lineRule="auto"/>
        <w:jc w:val="both"/>
        <w:rPr>
          <w:b/>
          <w:sz w:val="22"/>
          <w:szCs w:val="22"/>
        </w:rPr>
      </w:pPr>
    </w:p>
    <w:p w:rsidR="00F40F64" w:rsidRPr="00737EC5" w:rsidRDefault="00737EC5" w:rsidP="00F40F64">
      <w:pPr>
        <w:spacing w:before="120" w:after="120" w:line="259" w:lineRule="auto"/>
        <w:jc w:val="both"/>
        <w:rPr>
          <w:sz w:val="22"/>
          <w:szCs w:val="22"/>
        </w:rPr>
      </w:pPr>
      <w:r>
        <w:rPr>
          <w:sz w:val="22"/>
          <w:szCs w:val="22"/>
        </w:rPr>
        <w:t>Assume that during an audit of inventory</w:t>
      </w:r>
      <w:r w:rsidR="00650EBD">
        <w:rPr>
          <w:sz w:val="22"/>
          <w:szCs w:val="22"/>
        </w:rPr>
        <w:t>,</w:t>
      </w:r>
      <w:r>
        <w:rPr>
          <w:sz w:val="22"/>
          <w:szCs w:val="22"/>
        </w:rPr>
        <w:t xml:space="preserve"> you found $5,500 of overstatement in a sample of 75,000 out of a population of 650,000. You also found a $7,000 overstatement in a sample of 60,000 out of a population of 470,000 in the account receivable audit. If there is a sampling error of 40%, calculate the total estimated misstatement amount.</w:t>
      </w:r>
      <w:r w:rsidR="000868EC">
        <w:rPr>
          <w:sz w:val="22"/>
          <w:szCs w:val="22"/>
        </w:rPr>
        <w:t xml:space="preserve"> Based on your analysis, should the financial statements be accepted or rejected?</w:t>
      </w:r>
    </w:p>
    <w:p w:rsidR="00A626FE" w:rsidRPr="00670D77" w:rsidRDefault="00A626FE" w:rsidP="00A626FE">
      <w:pPr>
        <w:pStyle w:val="ListParagraph"/>
        <w:rPr>
          <w:sz w:val="22"/>
          <w:szCs w:val="22"/>
        </w:rPr>
      </w:pPr>
    </w:p>
    <w:sectPr w:rsidR="00A626FE" w:rsidRPr="00670D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2D4" w:rsidRDefault="00E542D4" w:rsidP="00F9600C">
      <w:r>
        <w:separator/>
      </w:r>
    </w:p>
  </w:endnote>
  <w:endnote w:type="continuationSeparator" w:id="0">
    <w:p w:rsidR="00E542D4" w:rsidRDefault="00E542D4" w:rsidP="00F9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77813"/>
      <w:docPartObj>
        <w:docPartGallery w:val="Page Numbers (Bottom of Page)"/>
        <w:docPartUnique/>
      </w:docPartObj>
    </w:sdtPr>
    <w:sdtEndPr>
      <w:rPr>
        <w:noProof/>
      </w:rPr>
    </w:sdtEndPr>
    <w:sdtContent>
      <w:p w:rsidR="00F9600C" w:rsidRDefault="00F9600C">
        <w:pPr>
          <w:pStyle w:val="Footer"/>
          <w:jc w:val="right"/>
        </w:pPr>
        <w:r>
          <w:fldChar w:fldCharType="begin"/>
        </w:r>
        <w:r>
          <w:instrText xml:space="preserve"> PAGE   \* MERGEFORMAT </w:instrText>
        </w:r>
        <w:r>
          <w:fldChar w:fldCharType="separate"/>
        </w:r>
        <w:r w:rsidR="009D6031">
          <w:rPr>
            <w:noProof/>
          </w:rPr>
          <w:t>1</w:t>
        </w:r>
        <w:r>
          <w:rPr>
            <w:noProof/>
          </w:rPr>
          <w:fldChar w:fldCharType="end"/>
        </w:r>
      </w:p>
    </w:sdtContent>
  </w:sdt>
  <w:p w:rsidR="00F9600C" w:rsidRDefault="00F9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2D4" w:rsidRDefault="00E542D4" w:rsidP="00F9600C">
      <w:r>
        <w:separator/>
      </w:r>
    </w:p>
  </w:footnote>
  <w:footnote w:type="continuationSeparator" w:id="0">
    <w:p w:rsidR="00E542D4" w:rsidRDefault="00E542D4" w:rsidP="00F96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D8A"/>
    <w:multiLevelType w:val="hybridMultilevel"/>
    <w:tmpl w:val="42D8E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A7E89"/>
    <w:multiLevelType w:val="hybridMultilevel"/>
    <w:tmpl w:val="5AE46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A397F"/>
    <w:multiLevelType w:val="hybridMultilevel"/>
    <w:tmpl w:val="3344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F7ADC"/>
    <w:multiLevelType w:val="hybridMultilevel"/>
    <w:tmpl w:val="5D9EF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70755D"/>
    <w:multiLevelType w:val="hybridMultilevel"/>
    <w:tmpl w:val="A8E8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AF5EB9"/>
    <w:multiLevelType w:val="hybridMultilevel"/>
    <w:tmpl w:val="509E0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3E1488"/>
    <w:multiLevelType w:val="hybridMultilevel"/>
    <w:tmpl w:val="8452A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942AC"/>
    <w:multiLevelType w:val="hybridMultilevel"/>
    <w:tmpl w:val="0EE4B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B27B9"/>
    <w:multiLevelType w:val="hybridMultilevel"/>
    <w:tmpl w:val="20026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897F7B"/>
    <w:multiLevelType w:val="hybridMultilevel"/>
    <w:tmpl w:val="D19AB9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5845921">
    <w:abstractNumId w:val="5"/>
  </w:num>
  <w:num w:numId="2" w16cid:durableId="1831944380">
    <w:abstractNumId w:val="6"/>
  </w:num>
  <w:num w:numId="3" w16cid:durableId="1450275480">
    <w:abstractNumId w:val="8"/>
  </w:num>
  <w:num w:numId="4" w16cid:durableId="108862941">
    <w:abstractNumId w:val="3"/>
  </w:num>
  <w:num w:numId="5" w16cid:durableId="887257509">
    <w:abstractNumId w:val="1"/>
  </w:num>
  <w:num w:numId="6" w16cid:durableId="247160874">
    <w:abstractNumId w:val="0"/>
  </w:num>
  <w:num w:numId="7" w16cid:durableId="264701049">
    <w:abstractNumId w:val="2"/>
  </w:num>
  <w:num w:numId="8" w16cid:durableId="845246381">
    <w:abstractNumId w:val="4"/>
  </w:num>
  <w:num w:numId="9" w16cid:durableId="348799925">
    <w:abstractNumId w:val="9"/>
  </w:num>
  <w:num w:numId="10" w16cid:durableId="1846019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C9"/>
    <w:rsid w:val="000076D0"/>
    <w:rsid w:val="000160C9"/>
    <w:rsid w:val="000456AE"/>
    <w:rsid w:val="00063964"/>
    <w:rsid w:val="000868EC"/>
    <w:rsid w:val="000A34B1"/>
    <w:rsid w:val="00122FC8"/>
    <w:rsid w:val="001823E7"/>
    <w:rsid w:val="0018662D"/>
    <w:rsid w:val="002177DC"/>
    <w:rsid w:val="002B4723"/>
    <w:rsid w:val="0031426D"/>
    <w:rsid w:val="003447B9"/>
    <w:rsid w:val="003622C9"/>
    <w:rsid w:val="003E7A17"/>
    <w:rsid w:val="003F26D2"/>
    <w:rsid w:val="004622C3"/>
    <w:rsid w:val="004B1946"/>
    <w:rsid w:val="00541387"/>
    <w:rsid w:val="005668B8"/>
    <w:rsid w:val="005740B1"/>
    <w:rsid w:val="00590EE1"/>
    <w:rsid w:val="00601FBA"/>
    <w:rsid w:val="00650EBD"/>
    <w:rsid w:val="00670D77"/>
    <w:rsid w:val="006B570E"/>
    <w:rsid w:val="00700B76"/>
    <w:rsid w:val="007252D9"/>
    <w:rsid w:val="00737EC5"/>
    <w:rsid w:val="007C13A6"/>
    <w:rsid w:val="007D1C2E"/>
    <w:rsid w:val="007D6DBF"/>
    <w:rsid w:val="008B3521"/>
    <w:rsid w:val="008B6EB3"/>
    <w:rsid w:val="008E647A"/>
    <w:rsid w:val="009D6031"/>
    <w:rsid w:val="00A626FE"/>
    <w:rsid w:val="00A97315"/>
    <w:rsid w:val="00B7517B"/>
    <w:rsid w:val="00C77414"/>
    <w:rsid w:val="00D43944"/>
    <w:rsid w:val="00D934E7"/>
    <w:rsid w:val="00DA52C1"/>
    <w:rsid w:val="00DC53C2"/>
    <w:rsid w:val="00E542D4"/>
    <w:rsid w:val="00E92B7F"/>
    <w:rsid w:val="00EA598F"/>
    <w:rsid w:val="00F40F64"/>
    <w:rsid w:val="00F5618C"/>
    <w:rsid w:val="00F9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45B3"/>
  <w15:docId w15:val="{61335700-AD28-4714-BB6E-166866D4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7"/>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626F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B76"/>
    <w:rPr>
      <w:rFonts w:ascii="Tahoma" w:hAnsi="Tahoma" w:cs="Tahoma"/>
      <w:sz w:val="16"/>
      <w:szCs w:val="16"/>
    </w:rPr>
  </w:style>
  <w:style w:type="character" w:customStyle="1" w:styleId="BalloonTextChar">
    <w:name w:val="Balloon Text Char"/>
    <w:basedOn w:val="DefaultParagraphFont"/>
    <w:link w:val="BalloonText"/>
    <w:uiPriority w:val="99"/>
    <w:semiHidden/>
    <w:rsid w:val="00700B76"/>
    <w:rPr>
      <w:rFonts w:ascii="Tahoma" w:hAnsi="Tahoma" w:cs="Tahoma"/>
      <w:sz w:val="16"/>
      <w:szCs w:val="16"/>
    </w:rPr>
  </w:style>
  <w:style w:type="character" w:customStyle="1" w:styleId="Heading5Char">
    <w:name w:val="Heading 5 Char"/>
    <w:basedOn w:val="DefaultParagraphFont"/>
    <w:link w:val="Heading5"/>
    <w:rsid w:val="00A626FE"/>
    <w:rPr>
      <w:rFonts w:ascii="Times New Roman" w:eastAsia="Times New Roman" w:hAnsi="Times New Roman" w:cs="Times New Roman"/>
      <w:b/>
      <w:bCs/>
      <w:sz w:val="24"/>
      <w:szCs w:val="24"/>
    </w:rPr>
  </w:style>
  <w:style w:type="paragraph" w:styleId="BodyText">
    <w:name w:val="Body Text"/>
    <w:basedOn w:val="Normal"/>
    <w:link w:val="BodyTextChar"/>
    <w:rsid w:val="00A626FE"/>
    <w:rPr>
      <w:b/>
      <w:bCs/>
    </w:rPr>
  </w:style>
  <w:style w:type="character" w:customStyle="1" w:styleId="BodyTextChar">
    <w:name w:val="Body Text Char"/>
    <w:basedOn w:val="DefaultParagraphFont"/>
    <w:link w:val="BodyText"/>
    <w:rsid w:val="00A626FE"/>
    <w:rPr>
      <w:rFonts w:ascii="Times New Roman" w:eastAsia="Times New Roman" w:hAnsi="Times New Roman" w:cs="Times New Roman"/>
      <w:b/>
      <w:bCs/>
      <w:sz w:val="24"/>
      <w:szCs w:val="24"/>
    </w:rPr>
  </w:style>
  <w:style w:type="paragraph" w:styleId="ListParagraph">
    <w:name w:val="List Paragraph"/>
    <w:basedOn w:val="Normal"/>
    <w:uiPriority w:val="34"/>
    <w:qFormat/>
    <w:rsid w:val="00A626FE"/>
    <w:pPr>
      <w:ind w:left="720"/>
      <w:contextualSpacing/>
    </w:pPr>
  </w:style>
  <w:style w:type="paragraph" w:styleId="Header">
    <w:name w:val="header"/>
    <w:basedOn w:val="Normal"/>
    <w:link w:val="HeaderChar"/>
    <w:uiPriority w:val="99"/>
    <w:unhideWhenUsed/>
    <w:rsid w:val="00F9600C"/>
    <w:pPr>
      <w:tabs>
        <w:tab w:val="center" w:pos="4680"/>
        <w:tab w:val="right" w:pos="9360"/>
      </w:tabs>
    </w:pPr>
  </w:style>
  <w:style w:type="character" w:customStyle="1" w:styleId="HeaderChar">
    <w:name w:val="Header Char"/>
    <w:basedOn w:val="DefaultParagraphFont"/>
    <w:link w:val="Header"/>
    <w:uiPriority w:val="99"/>
    <w:rsid w:val="00F960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00C"/>
    <w:pPr>
      <w:tabs>
        <w:tab w:val="center" w:pos="4680"/>
        <w:tab w:val="right" w:pos="9360"/>
      </w:tabs>
    </w:pPr>
  </w:style>
  <w:style w:type="character" w:customStyle="1" w:styleId="FooterChar">
    <w:name w:val="Footer Char"/>
    <w:basedOn w:val="DefaultParagraphFont"/>
    <w:link w:val="Footer"/>
    <w:uiPriority w:val="99"/>
    <w:rsid w:val="00F960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Amagoh Francis</dc:creator>
  <cp:lastModifiedBy>Amagoh Francis</cp:lastModifiedBy>
  <cp:revision>2</cp:revision>
  <cp:lastPrinted>2023-03-07T11:25:00Z</cp:lastPrinted>
  <dcterms:created xsi:type="dcterms:W3CDTF">2023-03-16T11:09:00Z</dcterms:created>
  <dcterms:modified xsi:type="dcterms:W3CDTF">2023-03-16T11:09:00Z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3d672ab05fbf719b2aaf9f4e0e10adae76213f56b7d464ebb96a2a6f0283e7e5</vt:lpwstr>
  </property>
</Properties>
</file>